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Pr>
          <w:rFonts w:asciiTheme="majorHAnsi" w:hAnsiTheme="majorHAnsi"/>
          <w:b/>
          <w:noProof/>
          <w:color w:val="00688C"/>
          <w:sz w:val="56"/>
        </w:rPr>
        <mc:AlternateContent>
          <mc:Choice Requires="wps">
            <w:drawing>
              <wp:anchor distT="0" distB="0" distL="114300" distR="114300" simplePos="0" relativeHeight="251658241" behindDoc="0" locked="0" layoutInCell="1" allowOverlap="1" wp14:anchorId="52CC42DD" wp14:editId="1243082E">
                <wp:simplePos x="0" y="0"/>
                <wp:positionH relativeFrom="column">
                  <wp:posOffset>318135</wp:posOffset>
                </wp:positionH>
                <wp:positionV relativeFrom="paragraph">
                  <wp:posOffset>60960</wp:posOffset>
                </wp:positionV>
                <wp:extent cx="4934585" cy="51816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51816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4D0810" w:rsidRPr="00575A6C" w:rsidRDefault="004D0810" w:rsidP="00575A6C">
                            <w:pPr>
                              <w:pStyle w:val="Glava"/>
                              <w:suppressAutoHyphens/>
                              <w:spacing w:before="170" w:line="240" w:lineRule="auto"/>
                              <w:jc w:val="center"/>
                              <w:rPr>
                                <w:rFonts w:ascii="Calibri-Bold" w:hAnsi="Calibri-Bold" w:cs="Calibri-Bold"/>
                                <w:b/>
                                <w:bCs/>
                                <w:color w:val="003864"/>
                                <w:sz w:val="64"/>
                                <w:szCs w:val="64"/>
                                <w:lang w:val="en-US"/>
                              </w:rPr>
                            </w:pPr>
                          </w:p>
                          <w:p w14:paraId="1EB108CB" w14:textId="77777777" w:rsidR="004D0810" w:rsidRPr="00684E90" w:rsidRDefault="004D0810" w:rsidP="00684E90">
                            <w:pPr>
                              <w:pStyle w:val="Glava"/>
                              <w:suppressAutoHyphens/>
                              <w:spacing w:before="170"/>
                              <w:jc w:val="center"/>
                              <w:rPr>
                                <w:rFonts w:ascii="Calibri-Bold" w:hAnsi="Calibri-Bold"/>
                                <w:b/>
                                <w:color w:val="003864"/>
                                <w:sz w:val="66"/>
                              </w:rPr>
                            </w:pPr>
                            <w:r w:rsidRPr="00684E90">
                              <w:rPr>
                                <w:rFonts w:ascii="Calibri-Bold" w:hAnsi="Calibri-Bold"/>
                                <w:b/>
                                <w:color w:val="003864"/>
                                <w:sz w:val="66"/>
                              </w:rPr>
                              <w:t>Probabilistic seismic hazard analysis for Krško Nuclear Power Plant (NEK) and Krško Nuclear Power Plant 2 (JEK2)</w:t>
                            </w:r>
                          </w:p>
                          <w:p w14:paraId="15DB1FC0" w14:textId="7CCFB325" w:rsidR="004D0810" w:rsidRPr="00254804" w:rsidRDefault="004D0810" w:rsidP="00254804">
                            <w:pPr>
                              <w:pStyle w:val="Glava"/>
                              <w:jc w:val="center"/>
                              <w:rPr>
                                <w:rFonts w:ascii="Calibri-Bold" w:hAnsi="Calibri-Bold"/>
                                <w:b/>
                                <w:bCs/>
                                <w:color w:val="579BB8"/>
                                <w:sz w:val="44"/>
                                <w:lang w:val="sl-SI"/>
                              </w:rPr>
                            </w:pPr>
                            <w:r w:rsidRPr="00254804">
                              <w:rPr>
                                <w:rFonts w:ascii="Calibri-Bold" w:hAnsi="Calibri-Bold"/>
                                <w:b/>
                                <w:bCs/>
                                <w:color w:val="579BB8"/>
                                <w:sz w:val="44"/>
                              </w:rPr>
                              <w:t>Documentation in connection with the</w:t>
                            </w:r>
                            <w:r>
                              <w:rPr>
                                <w:rFonts w:ascii="Calibri-Bold" w:hAnsi="Calibri-Bold"/>
                                <w:b/>
                                <w:bCs/>
                                <w:color w:val="579BB8"/>
                                <w:sz w:val="44"/>
                              </w:rPr>
                              <w:t xml:space="preserve"> occasional</w:t>
                            </w:r>
                            <w:r w:rsidRPr="00254804">
                              <w:rPr>
                                <w:rFonts w:ascii="Calibri-Bold" w:hAnsi="Calibri-Bold"/>
                                <w:b/>
                                <w:bCs/>
                                <w:color w:val="579BB8"/>
                                <w:sz w:val="44"/>
                              </w:rPr>
                              <w:t xml:space="preserve"> </w:t>
                            </w:r>
                            <w:r>
                              <w:rPr>
                                <w:rFonts w:ascii="Calibri-Bold" w:hAnsi="Calibri-Bold"/>
                                <w:b/>
                                <w:bCs/>
                                <w:color w:val="579BB8"/>
                                <w:sz w:val="44"/>
                              </w:rPr>
                              <w:t>joint public procurement (Bidding Documentation)</w:t>
                            </w:r>
                          </w:p>
                          <w:p w14:paraId="010847C9" w14:textId="5F29D208" w:rsidR="004D0810" w:rsidRPr="00254804" w:rsidRDefault="004D0810" w:rsidP="00542088">
                            <w:pPr>
                              <w:pStyle w:val="Glava"/>
                              <w:suppressAutoHyphens/>
                              <w:spacing w:before="170" w:line="240" w:lineRule="auto"/>
                              <w:jc w:val="center"/>
                              <w:rPr>
                                <w:rFonts w:ascii="Calibri-Bold" w:hAnsi="Calibri-Bold" w:cs="Calibri-Bold"/>
                                <w:b/>
                                <w:bCs/>
                                <w:color w:val="579BB8"/>
                                <w:sz w:val="44"/>
                                <w:szCs w:val="44"/>
                                <w:lang w:val="sl-SI"/>
                              </w:rPr>
                            </w:pPr>
                          </w:p>
                          <w:p w14:paraId="626B747D" w14:textId="4F60DBB7" w:rsidR="004D0810" w:rsidRDefault="004D0810"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4D0810" w:rsidRDefault="004D0810"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4D0810" w:rsidRPr="006C54FA" w:rsidRDefault="004D0810"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4D0810" w:rsidRPr="0057392E" w:rsidRDefault="004D0810" w:rsidP="002B2A64">
                            <w:pPr>
                              <w:pStyle w:val="Glava"/>
                              <w:suppressAutoHyphens/>
                              <w:spacing w:before="170"/>
                              <w:rPr>
                                <w:rFonts w:ascii="Calibri-Bold" w:hAnsi="Calibri-Bold" w:cs="Calibri-Bold"/>
                                <w:b/>
                                <w:bCs/>
                                <w:color w:val="005C83"/>
                                <w:sz w:val="38"/>
                                <w:szCs w:val="38"/>
                              </w:rPr>
                            </w:pPr>
                          </w:p>
                          <w:p w14:paraId="15C6204D" w14:textId="759BF81C" w:rsidR="004D0810" w:rsidRPr="00847895" w:rsidRDefault="004D0810" w:rsidP="00807941">
                            <w:pPr>
                              <w:spacing w:line="240" w:lineRule="auto"/>
                              <w:rPr>
                                <w:color w:val="00688C"/>
                              </w:rPr>
                            </w:pPr>
                            <w:r>
                              <w:rPr>
                                <w:color w:val="00688C"/>
                                <w:sz w:val="28"/>
                              </w:rPr>
                              <w:tab/>
                            </w:r>
                            <w:r>
                              <w:rPr>
                                <w:color w:val="00688C"/>
                                <w:sz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5.05pt;margin-top:4.8pt;width:388.55pt;height:40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" filled="f" stroked="f">
                <v:textbox>
                  <w:txbxContent>
                    <w:p w14:paraId="1F8EE061" w14:textId="77777777" w:rsidR="004D0810" w:rsidRPr="00575A6C" w:rsidRDefault="004D0810" w:rsidP="00575A6C">
                      <w:pPr>
                        <w:pStyle w:val="Glava"/>
                        <w:suppressAutoHyphens/>
                        <w:spacing w:before="170" w:line="240" w:lineRule="auto"/>
                        <w:jc w:val="center"/>
                        <w:rPr>
                          <w:rFonts w:ascii="Calibri-Bold" w:hAnsi="Calibri-Bold" w:cs="Calibri-Bold"/>
                          <w:b/>
                          <w:bCs/>
                          <w:color w:val="003864"/>
                          <w:sz w:val="64"/>
                          <w:szCs w:val="64"/>
                          <w:lang w:val="en-US"/>
                        </w:rPr>
                      </w:pPr>
                    </w:p>
                    <w:p w14:paraId="1EB108CB" w14:textId="77777777" w:rsidR="004D0810" w:rsidRPr="00684E90" w:rsidRDefault="004D0810" w:rsidP="00684E90">
                      <w:pPr>
                        <w:pStyle w:val="Glava"/>
                        <w:suppressAutoHyphens/>
                        <w:spacing w:before="170"/>
                        <w:jc w:val="center"/>
                        <w:rPr>
                          <w:rFonts w:ascii="Calibri-Bold" w:hAnsi="Calibri-Bold"/>
                          <w:b/>
                          <w:color w:val="003864"/>
                          <w:sz w:val="66"/>
                        </w:rPr>
                      </w:pPr>
                      <w:r w:rsidRPr="00684E90">
                        <w:rPr>
                          <w:rFonts w:ascii="Calibri-Bold" w:hAnsi="Calibri-Bold"/>
                          <w:b/>
                          <w:color w:val="003864"/>
                          <w:sz w:val="66"/>
                        </w:rPr>
                        <w:t>Probabilistic seismic hazard analysis for Krško Nuclear Power Plant (NEK) and Krško Nuclear Power Plant 2 (JEK2)</w:t>
                      </w:r>
                    </w:p>
                    <w:p w14:paraId="15DB1FC0" w14:textId="7CCFB325" w:rsidR="004D0810" w:rsidRPr="00254804" w:rsidRDefault="004D0810" w:rsidP="00254804">
                      <w:pPr>
                        <w:pStyle w:val="Glava"/>
                        <w:jc w:val="center"/>
                        <w:rPr>
                          <w:rFonts w:ascii="Calibri-Bold" w:hAnsi="Calibri-Bold"/>
                          <w:b/>
                          <w:bCs/>
                          <w:color w:val="579BB8"/>
                          <w:sz w:val="44"/>
                          <w:lang w:val="sl-SI"/>
                        </w:rPr>
                      </w:pPr>
                      <w:r w:rsidRPr="00254804">
                        <w:rPr>
                          <w:rFonts w:ascii="Calibri-Bold" w:hAnsi="Calibri-Bold"/>
                          <w:b/>
                          <w:bCs/>
                          <w:color w:val="579BB8"/>
                          <w:sz w:val="44"/>
                        </w:rPr>
                        <w:t>Documentation in connection with the</w:t>
                      </w:r>
                      <w:r>
                        <w:rPr>
                          <w:rFonts w:ascii="Calibri-Bold" w:hAnsi="Calibri-Bold"/>
                          <w:b/>
                          <w:bCs/>
                          <w:color w:val="579BB8"/>
                          <w:sz w:val="44"/>
                        </w:rPr>
                        <w:t xml:space="preserve"> occasional</w:t>
                      </w:r>
                      <w:r w:rsidRPr="00254804">
                        <w:rPr>
                          <w:rFonts w:ascii="Calibri-Bold" w:hAnsi="Calibri-Bold"/>
                          <w:b/>
                          <w:bCs/>
                          <w:color w:val="579BB8"/>
                          <w:sz w:val="44"/>
                        </w:rPr>
                        <w:t xml:space="preserve"> </w:t>
                      </w:r>
                      <w:r>
                        <w:rPr>
                          <w:rFonts w:ascii="Calibri-Bold" w:hAnsi="Calibri-Bold"/>
                          <w:b/>
                          <w:bCs/>
                          <w:color w:val="579BB8"/>
                          <w:sz w:val="44"/>
                        </w:rPr>
                        <w:t>joint public procurement (Bidding Documentation)</w:t>
                      </w:r>
                    </w:p>
                    <w:p w14:paraId="010847C9" w14:textId="5F29D208" w:rsidR="004D0810" w:rsidRPr="00254804" w:rsidRDefault="004D0810" w:rsidP="00542088">
                      <w:pPr>
                        <w:pStyle w:val="Glava"/>
                        <w:suppressAutoHyphens/>
                        <w:spacing w:before="170" w:line="240" w:lineRule="auto"/>
                        <w:jc w:val="center"/>
                        <w:rPr>
                          <w:rFonts w:ascii="Calibri-Bold" w:hAnsi="Calibri-Bold" w:cs="Calibri-Bold"/>
                          <w:b/>
                          <w:bCs/>
                          <w:color w:val="579BB8"/>
                          <w:sz w:val="44"/>
                          <w:szCs w:val="44"/>
                          <w:lang w:val="sl-SI"/>
                        </w:rPr>
                      </w:pPr>
                    </w:p>
                    <w:p w14:paraId="626B747D" w14:textId="4F60DBB7" w:rsidR="004D0810" w:rsidRDefault="004D0810"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4D0810" w:rsidRDefault="004D0810"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4D0810" w:rsidRPr="006C54FA" w:rsidRDefault="004D0810"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4D0810" w:rsidRPr="0057392E" w:rsidRDefault="004D0810" w:rsidP="002B2A64">
                      <w:pPr>
                        <w:pStyle w:val="Glava"/>
                        <w:suppressAutoHyphens/>
                        <w:spacing w:before="170"/>
                        <w:rPr>
                          <w:rFonts w:ascii="Calibri-Bold" w:hAnsi="Calibri-Bold" w:cs="Calibri-Bold"/>
                          <w:b/>
                          <w:bCs/>
                          <w:color w:val="005C83"/>
                          <w:sz w:val="38"/>
                          <w:szCs w:val="38"/>
                        </w:rPr>
                      </w:pPr>
                    </w:p>
                    <w:p w14:paraId="15C6204D" w14:textId="759BF81C" w:rsidR="004D0810" w:rsidRPr="00847895" w:rsidRDefault="004D0810" w:rsidP="00807941">
                      <w:pPr>
                        <w:spacing w:line="240" w:lineRule="auto"/>
                        <w:rPr>
                          <w:color w:val="00688C"/>
                        </w:rPr>
                      </w:pPr>
                      <w:r>
                        <w:rPr>
                          <w:color w:val="00688C"/>
                          <w:sz w:val="28"/>
                        </w:rPr>
                        <w:tab/>
                      </w:r>
                      <w:r>
                        <w:rPr>
                          <w:color w:val="00688C"/>
                          <w:sz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Pr>
          <w:rFonts w:asciiTheme="majorHAnsi" w:hAnsiTheme="majorHAnsi"/>
          <w:b/>
          <w:noProof/>
          <w:color w:val="00688C"/>
          <w:sz w:val="56"/>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4D0810" w:rsidRDefault="004D0810"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4D0810" w:rsidRDefault="004D0810" w:rsidP="002B2A64">
                      <w:pPr>
                        <w:jc w:val="right"/>
                      </w:pPr>
                    </w:p>
                  </w:txbxContent>
                </v:textbox>
              </v:shape>
            </w:pict>
          </mc:Fallback>
        </mc:AlternateContent>
      </w:r>
      <w: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Pr>
              <w:rFonts w:asciiTheme="majorHAnsi" w:hAnsiTheme="majorHAnsi"/>
              <w:b/>
              <w:color w:val="007799"/>
              <w:sz w:val="36"/>
            </w:rPr>
            <w:t>Index</w:t>
          </w:r>
        </w:p>
        <w:p w14:paraId="00E5E36F" w14:textId="44B66AFC" w:rsidR="001B5E05" w:rsidRDefault="00BB7066">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r>
            <w:rPr>
              <w:rFonts w:asciiTheme="majorHAnsi" w:hAnsiTheme="majorHAnsi" w:cstheme="majorHAnsi"/>
              <w:sz w:val="20"/>
            </w:rPr>
            <w:fldChar w:fldCharType="begin"/>
          </w:r>
          <w:r>
            <w:rPr>
              <w:rFonts w:asciiTheme="majorHAnsi" w:hAnsiTheme="majorHAnsi" w:cstheme="majorHAnsi"/>
              <w:sz w:val="20"/>
            </w:rPr>
            <w:instrText xml:space="preserve"> TOC \o "1-2" \h \z \u </w:instrText>
          </w:r>
          <w:r>
            <w:rPr>
              <w:rFonts w:asciiTheme="majorHAnsi" w:hAnsiTheme="majorHAnsi" w:cstheme="majorHAnsi"/>
              <w:sz w:val="20"/>
            </w:rPr>
            <w:fldChar w:fldCharType="separate"/>
          </w:r>
          <w:hyperlink w:anchor="_Toc201561354" w:history="1">
            <w:r w:rsidR="001B5E05" w:rsidRPr="004654B3">
              <w:rPr>
                <w:rStyle w:val="Hiperpovezava"/>
                <w:noProof/>
              </w:rPr>
              <w:t>1</w:t>
            </w:r>
            <w:r w:rsidR="001B5E05">
              <w:rPr>
                <w:rFonts w:asciiTheme="minorHAnsi" w:hAnsiTheme="minorHAnsi" w:cstheme="minorBidi"/>
                <w:noProof/>
                <w:kern w:val="2"/>
                <w:sz w:val="24"/>
                <w:szCs w:val="24"/>
                <w:lang w:val="sl-SI"/>
                <w14:ligatures w14:val="standardContextual"/>
              </w:rPr>
              <w:tab/>
            </w:r>
            <w:r w:rsidR="001B5E05" w:rsidRPr="004654B3">
              <w:rPr>
                <w:rStyle w:val="Hiperpovezava"/>
                <w:noProof/>
              </w:rPr>
              <w:t>Invitation to submit an application</w:t>
            </w:r>
            <w:r w:rsidR="001B5E05">
              <w:rPr>
                <w:noProof/>
                <w:webHidden/>
              </w:rPr>
              <w:tab/>
            </w:r>
            <w:r w:rsidR="001B5E05">
              <w:rPr>
                <w:noProof/>
                <w:webHidden/>
              </w:rPr>
              <w:fldChar w:fldCharType="begin"/>
            </w:r>
            <w:r w:rsidR="001B5E05">
              <w:rPr>
                <w:noProof/>
                <w:webHidden/>
              </w:rPr>
              <w:instrText xml:space="preserve"> PAGEREF _Toc201561354 \h </w:instrText>
            </w:r>
            <w:r w:rsidR="001B5E05">
              <w:rPr>
                <w:noProof/>
                <w:webHidden/>
              </w:rPr>
            </w:r>
            <w:r w:rsidR="001B5E05">
              <w:rPr>
                <w:noProof/>
                <w:webHidden/>
              </w:rPr>
              <w:fldChar w:fldCharType="separate"/>
            </w:r>
            <w:r w:rsidR="001B5E05">
              <w:rPr>
                <w:noProof/>
                <w:webHidden/>
              </w:rPr>
              <w:t>3</w:t>
            </w:r>
            <w:r w:rsidR="001B5E05">
              <w:rPr>
                <w:noProof/>
                <w:webHidden/>
              </w:rPr>
              <w:fldChar w:fldCharType="end"/>
            </w:r>
          </w:hyperlink>
        </w:p>
        <w:p w14:paraId="0E52C862" w14:textId="63D59D87"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55" w:history="1">
            <w:r w:rsidRPr="004654B3">
              <w:rPr>
                <w:rStyle w:val="Hiperpovezava"/>
                <w:noProof/>
              </w:rPr>
              <w:t>2</w:t>
            </w:r>
            <w:r>
              <w:rPr>
                <w:rFonts w:asciiTheme="minorHAnsi" w:hAnsiTheme="minorHAnsi" w:cstheme="minorBidi"/>
                <w:noProof/>
                <w:kern w:val="2"/>
                <w:sz w:val="24"/>
                <w:szCs w:val="24"/>
                <w:lang w:val="sl-SI"/>
                <w14:ligatures w14:val="standardContextual"/>
              </w:rPr>
              <w:tab/>
            </w:r>
            <w:r w:rsidRPr="004654B3">
              <w:rPr>
                <w:rStyle w:val="Hiperpovezava"/>
                <w:noProof/>
              </w:rPr>
              <w:t>Purchasers</w:t>
            </w:r>
            <w:r>
              <w:rPr>
                <w:noProof/>
                <w:webHidden/>
              </w:rPr>
              <w:tab/>
            </w:r>
            <w:r>
              <w:rPr>
                <w:noProof/>
                <w:webHidden/>
              </w:rPr>
              <w:fldChar w:fldCharType="begin"/>
            </w:r>
            <w:r>
              <w:rPr>
                <w:noProof/>
                <w:webHidden/>
              </w:rPr>
              <w:instrText xml:space="preserve"> PAGEREF _Toc201561355 \h </w:instrText>
            </w:r>
            <w:r>
              <w:rPr>
                <w:noProof/>
                <w:webHidden/>
              </w:rPr>
            </w:r>
            <w:r>
              <w:rPr>
                <w:noProof/>
                <w:webHidden/>
              </w:rPr>
              <w:fldChar w:fldCharType="separate"/>
            </w:r>
            <w:r>
              <w:rPr>
                <w:noProof/>
                <w:webHidden/>
              </w:rPr>
              <w:t>3</w:t>
            </w:r>
            <w:r>
              <w:rPr>
                <w:noProof/>
                <w:webHidden/>
              </w:rPr>
              <w:fldChar w:fldCharType="end"/>
            </w:r>
          </w:hyperlink>
        </w:p>
        <w:p w14:paraId="18DE0DC7" w14:textId="4A2E68E4"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56" w:history="1">
            <w:r w:rsidRPr="004654B3">
              <w:rPr>
                <w:rStyle w:val="Hiperpovezava"/>
                <w:noProof/>
              </w:rPr>
              <w:t>3</w:t>
            </w:r>
            <w:r>
              <w:rPr>
                <w:rFonts w:asciiTheme="minorHAnsi" w:hAnsiTheme="minorHAnsi" w:cstheme="minorBidi"/>
                <w:noProof/>
                <w:kern w:val="2"/>
                <w:sz w:val="24"/>
                <w:szCs w:val="24"/>
                <w:lang w:val="sl-SI"/>
                <w14:ligatures w14:val="standardContextual"/>
              </w:rPr>
              <w:tab/>
            </w:r>
            <w:r w:rsidRPr="004654B3">
              <w:rPr>
                <w:rStyle w:val="Hiperpovezava"/>
                <w:noProof/>
              </w:rPr>
              <w:t>The designation and subject matter of the procurement</w:t>
            </w:r>
            <w:r>
              <w:rPr>
                <w:noProof/>
                <w:webHidden/>
              </w:rPr>
              <w:tab/>
            </w:r>
            <w:r>
              <w:rPr>
                <w:noProof/>
                <w:webHidden/>
              </w:rPr>
              <w:fldChar w:fldCharType="begin"/>
            </w:r>
            <w:r>
              <w:rPr>
                <w:noProof/>
                <w:webHidden/>
              </w:rPr>
              <w:instrText xml:space="preserve"> PAGEREF _Toc201561356 \h </w:instrText>
            </w:r>
            <w:r>
              <w:rPr>
                <w:noProof/>
                <w:webHidden/>
              </w:rPr>
            </w:r>
            <w:r>
              <w:rPr>
                <w:noProof/>
                <w:webHidden/>
              </w:rPr>
              <w:fldChar w:fldCharType="separate"/>
            </w:r>
            <w:r>
              <w:rPr>
                <w:noProof/>
                <w:webHidden/>
              </w:rPr>
              <w:t>3</w:t>
            </w:r>
            <w:r>
              <w:rPr>
                <w:noProof/>
                <w:webHidden/>
              </w:rPr>
              <w:fldChar w:fldCharType="end"/>
            </w:r>
          </w:hyperlink>
        </w:p>
        <w:p w14:paraId="19C356C9" w14:textId="42368AFB"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57" w:history="1">
            <w:r w:rsidRPr="004654B3">
              <w:rPr>
                <w:rStyle w:val="Hiperpovezava"/>
                <w:noProof/>
              </w:rPr>
              <w:t>4</w:t>
            </w:r>
            <w:r>
              <w:rPr>
                <w:rFonts w:asciiTheme="minorHAnsi" w:hAnsiTheme="minorHAnsi" w:cstheme="minorBidi"/>
                <w:noProof/>
                <w:kern w:val="2"/>
                <w:sz w:val="24"/>
                <w:szCs w:val="24"/>
                <w:lang w:val="sl-SI"/>
                <w14:ligatures w14:val="standardContextual"/>
              </w:rPr>
              <w:tab/>
            </w:r>
            <w:r w:rsidRPr="004654B3">
              <w:rPr>
                <w:rStyle w:val="Hiperpovezava"/>
                <w:noProof/>
              </w:rPr>
              <w:t>Procurement performance procedure</w:t>
            </w:r>
            <w:r>
              <w:rPr>
                <w:noProof/>
                <w:webHidden/>
              </w:rPr>
              <w:tab/>
            </w:r>
            <w:r>
              <w:rPr>
                <w:noProof/>
                <w:webHidden/>
              </w:rPr>
              <w:fldChar w:fldCharType="begin"/>
            </w:r>
            <w:r>
              <w:rPr>
                <w:noProof/>
                <w:webHidden/>
              </w:rPr>
              <w:instrText xml:space="preserve"> PAGEREF _Toc201561357 \h </w:instrText>
            </w:r>
            <w:r>
              <w:rPr>
                <w:noProof/>
                <w:webHidden/>
              </w:rPr>
            </w:r>
            <w:r>
              <w:rPr>
                <w:noProof/>
                <w:webHidden/>
              </w:rPr>
              <w:fldChar w:fldCharType="separate"/>
            </w:r>
            <w:r>
              <w:rPr>
                <w:noProof/>
                <w:webHidden/>
              </w:rPr>
              <w:t>4</w:t>
            </w:r>
            <w:r>
              <w:rPr>
                <w:noProof/>
                <w:webHidden/>
              </w:rPr>
              <w:fldChar w:fldCharType="end"/>
            </w:r>
          </w:hyperlink>
        </w:p>
        <w:p w14:paraId="75E523C9" w14:textId="5D34F332"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58" w:history="1">
            <w:r w:rsidRPr="004654B3">
              <w:rPr>
                <w:rStyle w:val="Hiperpovezava"/>
                <w:noProof/>
              </w:rPr>
              <w:t>4.1</w:t>
            </w:r>
            <w:r>
              <w:rPr>
                <w:rFonts w:asciiTheme="minorHAnsi" w:hAnsiTheme="minorHAnsi" w:cstheme="minorBidi"/>
                <w:noProof/>
                <w:kern w:val="2"/>
                <w:sz w:val="24"/>
                <w:szCs w:val="24"/>
                <w:lang w:val="sl-SI"/>
                <w14:ligatures w14:val="standardContextual"/>
              </w:rPr>
              <w:tab/>
            </w:r>
            <w:r w:rsidRPr="004654B3">
              <w:rPr>
                <w:rStyle w:val="Hiperpovezava"/>
                <w:noProof/>
              </w:rPr>
              <w:t>Implementation of the procedure</w:t>
            </w:r>
            <w:r>
              <w:rPr>
                <w:noProof/>
                <w:webHidden/>
              </w:rPr>
              <w:tab/>
            </w:r>
            <w:r>
              <w:rPr>
                <w:noProof/>
                <w:webHidden/>
              </w:rPr>
              <w:fldChar w:fldCharType="begin"/>
            </w:r>
            <w:r>
              <w:rPr>
                <w:noProof/>
                <w:webHidden/>
              </w:rPr>
              <w:instrText xml:space="preserve"> PAGEREF _Toc201561358 \h </w:instrText>
            </w:r>
            <w:r>
              <w:rPr>
                <w:noProof/>
                <w:webHidden/>
              </w:rPr>
            </w:r>
            <w:r>
              <w:rPr>
                <w:noProof/>
                <w:webHidden/>
              </w:rPr>
              <w:fldChar w:fldCharType="separate"/>
            </w:r>
            <w:r>
              <w:rPr>
                <w:noProof/>
                <w:webHidden/>
              </w:rPr>
              <w:t>4</w:t>
            </w:r>
            <w:r>
              <w:rPr>
                <w:noProof/>
                <w:webHidden/>
              </w:rPr>
              <w:fldChar w:fldCharType="end"/>
            </w:r>
          </w:hyperlink>
        </w:p>
        <w:p w14:paraId="729AD881" w14:textId="446621A9"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59" w:history="1">
            <w:r w:rsidRPr="004654B3">
              <w:rPr>
                <w:rStyle w:val="Hiperpovezava"/>
                <w:noProof/>
              </w:rPr>
              <w:t>5</w:t>
            </w:r>
            <w:r>
              <w:rPr>
                <w:rFonts w:asciiTheme="minorHAnsi" w:hAnsiTheme="minorHAnsi" w:cstheme="minorBidi"/>
                <w:noProof/>
                <w:kern w:val="2"/>
                <w:sz w:val="24"/>
                <w:szCs w:val="24"/>
                <w:lang w:val="sl-SI"/>
                <w14:ligatures w14:val="standardContextual"/>
              </w:rPr>
              <w:tab/>
            </w:r>
            <w:r w:rsidRPr="004654B3">
              <w:rPr>
                <w:rStyle w:val="Hiperpovezava"/>
                <w:noProof/>
              </w:rPr>
              <w:t>Duration of the procurement</w:t>
            </w:r>
            <w:r>
              <w:rPr>
                <w:noProof/>
                <w:webHidden/>
              </w:rPr>
              <w:tab/>
            </w:r>
            <w:r>
              <w:rPr>
                <w:noProof/>
                <w:webHidden/>
              </w:rPr>
              <w:fldChar w:fldCharType="begin"/>
            </w:r>
            <w:r>
              <w:rPr>
                <w:noProof/>
                <w:webHidden/>
              </w:rPr>
              <w:instrText xml:space="preserve"> PAGEREF _Toc201561359 \h </w:instrText>
            </w:r>
            <w:r>
              <w:rPr>
                <w:noProof/>
                <w:webHidden/>
              </w:rPr>
            </w:r>
            <w:r>
              <w:rPr>
                <w:noProof/>
                <w:webHidden/>
              </w:rPr>
              <w:fldChar w:fldCharType="separate"/>
            </w:r>
            <w:r>
              <w:rPr>
                <w:noProof/>
                <w:webHidden/>
              </w:rPr>
              <w:t>4</w:t>
            </w:r>
            <w:r>
              <w:rPr>
                <w:noProof/>
                <w:webHidden/>
              </w:rPr>
              <w:fldChar w:fldCharType="end"/>
            </w:r>
          </w:hyperlink>
        </w:p>
        <w:p w14:paraId="3970C679" w14:textId="501BE4EE"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60" w:history="1">
            <w:r w:rsidRPr="004654B3">
              <w:rPr>
                <w:rStyle w:val="Hiperpovezava"/>
                <w:noProof/>
              </w:rPr>
              <w:t>6</w:t>
            </w:r>
            <w:r>
              <w:rPr>
                <w:rFonts w:asciiTheme="minorHAnsi" w:hAnsiTheme="minorHAnsi" w:cstheme="minorBidi"/>
                <w:noProof/>
                <w:kern w:val="2"/>
                <w:sz w:val="24"/>
                <w:szCs w:val="24"/>
                <w:lang w:val="sl-SI"/>
                <w14:ligatures w14:val="standardContextual"/>
              </w:rPr>
              <w:tab/>
            </w:r>
            <w:r w:rsidRPr="004654B3">
              <w:rPr>
                <w:rStyle w:val="Hiperpovezava"/>
                <w:noProof/>
              </w:rPr>
              <w:t>Fundamental rules for access, notifications and explanations in relation to the documents related to the procurement</w:t>
            </w:r>
            <w:r>
              <w:rPr>
                <w:noProof/>
                <w:webHidden/>
              </w:rPr>
              <w:tab/>
            </w:r>
            <w:r>
              <w:rPr>
                <w:noProof/>
                <w:webHidden/>
              </w:rPr>
              <w:fldChar w:fldCharType="begin"/>
            </w:r>
            <w:r>
              <w:rPr>
                <w:noProof/>
                <w:webHidden/>
              </w:rPr>
              <w:instrText xml:space="preserve"> PAGEREF _Toc201561360 \h </w:instrText>
            </w:r>
            <w:r>
              <w:rPr>
                <w:noProof/>
                <w:webHidden/>
              </w:rPr>
            </w:r>
            <w:r>
              <w:rPr>
                <w:noProof/>
                <w:webHidden/>
              </w:rPr>
              <w:fldChar w:fldCharType="separate"/>
            </w:r>
            <w:r>
              <w:rPr>
                <w:noProof/>
                <w:webHidden/>
              </w:rPr>
              <w:t>5</w:t>
            </w:r>
            <w:r>
              <w:rPr>
                <w:noProof/>
                <w:webHidden/>
              </w:rPr>
              <w:fldChar w:fldCharType="end"/>
            </w:r>
          </w:hyperlink>
        </w:p>
        <w:p w14:paraId="367AE24E" w14:textId="7B929C0D"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61" w:history="1">
            <w:r w:rsidRPr="004654B3">
              <w:rPr>
                <w:rStyle w:val="Hiperpovezava"/>
                <w:noProof/>
              </w:rPr>
              <w:t>6.1</w:t>
            </w:r>
            <w:r>
              <w:rPr>
                <w:rFonts w:asciiTheme="minorHAnsi" w:hAnsiTheme="minorHAnsi" w:cstheme="minorBidi"/>
                <w:noProof/>
                <w:kern w:val="2"/>
                <w:sz w:val="24"/>
                <w:szCs w:val="24"/>
                <w:lang w:val="sl-SI"/>
                <w14:ligatures w14:val="standardContextual"/>
              </w:rPr>
              <w:tab/>
            </w:r>
            <w:r w:rsidRPr="004654B3">
              <w:rPr>
                <w:rStyle w:val="Hiperpovezava"/>
                <w:noProof/>
              </w:rPr>
              <w:t>Access to documents related to the procurement</w:t>
            </w:r>
            <w:r>
              <w:rPr>
                <w:noProof/>
                <w:webHidden/>
              </w:rPr>
              <w:tab/>
            </w:r>
            <w:r>
              <w:rPr>
                <w:noProof/>
                <w:webHidden/>
              </w:rPr>
              <w:fldChar w:fldCharType="begin"/>
            </w:r>
            <w:r>
              <w:rPr>
                <w:noProof/>
                <w:webHidden/>
              </w:rPr>
              <w:instrText xml:space="preserve"> PAGEREF _Toc201561361 \h </w:instrText>
            </w:r>
            <w:r>
              <w:rPr>
                <w:noProof/>
                <w:webHidden/>
              </w:rPr>
            </w:r>
            <w:r>
              <w:rPr>
                <w:noProof/>
                <w:webHidden/>
              </w:rPr>
              <w:fldChar w:fldCharType="separate"/>
            </w:r>
            <w:r>
              <w:rPr>
                <w:noProof/>
                <w:webHidden/>
              </w:rPr>
              <w:t>5</w:t>
            </w:r>
            <w:r>
              <w:rPr>
                <w:noProof/>
                <w:webHidden/>
              </w:rPr>
              <w:fldChar w:fldCharType="end"/>
            </w:r>
          </w:hyperlink>
        </w:p>
        <w:p w14:paraId="234895B7" w14:textId="2950913D"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62" w:history="1">
            <w:r w:rsidRPr="004654B3">
              <w:rPr>
                <w:rStyle w:val="Hiperpovezava"/>
                <w:noProof/>
              </w:rPr>
              <w:t>6.2</w:t>
            </w:r>
            <w:r>
              <w:rPr>
                <w:rFonts w:asciiTheme="minorHAnsi" w:hAnsiTheme="minorHAnsi" w:cstheme="minorBidi"/>
                <w:noProof/>
                <w:kern w:val="2"/>
                <w:sz w:val="24"/>
                <w:szCs w:val="24"/>
                <w:lang w:val="sl-SI"/>
                <w14:ligatures w14:val="standardContextual"/>
              </w:rPr>
              <w:tab/>
            </w:r>
            <w:r w:rsidRPr="004654B3">
              <w:rPr>
                <w:rStyle w:val="Hiperpovezava"/>
                <w:noProof/>
              </w:rPr>
              <w:t>Notifications and explanations in relation to the documents related to the procurement</w:t>
            </w:r>
            <w:r>
              <w:rPr>
                <w:noProof/>
                <w:webHidden/>
              </w:rPr>
              <w:tab/>
            </w:r>
            <w:r>
              <w:rPr>
                <w:noProof/>
                <w:webHidden/>
              </w:rPr>
              <w:fldChar w:fldCharType="begin"/>
            </w:r>
            <w:r>
              <w:rPr>
                <w:noProof/>
                <w:webHidden/>
              </w:rPr>
              <w:instrText xml:space="preserve"> PAGEREF _Toc201561362 \h </w:instrText>
            </w:r>
            <w:r>
              <w:rPr>
                <w:noProof/>
                <w:webHidden/>
              </w:rPr>
            </w:r>
            <w:r>
              <w:rPr>
                <w:noProof/>
                <w:webHidden/>
              </w:rPr>
              <w:fldChar w:fldCharType="separate"/>
            </w:r>
            <w:r>
              <w:rPr>
                <w:noProof/>
                <w:webHidden/>
              </w:rPr>
              <w:t>5</w:t>
            </w:r>
            <w:r>
              <w:rPr>
                <w:noProof/>
                <w:webHidden/>
              </w:rPr>
              <w:fldChar w:fldCharType="end"/>
            </w:r>
          </w:hyperlink>
        </w:p>
        <w:p w14:paraId="32A45CFB" w14:textId="41505496"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63" w:history="1">
            <w:r w:rsidRPr="004654B3">
              <w:rPr>
                <w:rStyle w:val="Hiperpovezava"/>
                <w:noProof/>
              </w:rPr>
              <w:t>7</w:t>
            </w:r>
            <w:r>
              <w:rPr>
                <w:rFonts w:asciiTheme="minorHAnsi" w:hAnsiTheme="minorHAnsi" w:cstheme="minorBidi"/>
                <w:noProof/>
                <w:kern w:val="2"/>
                <w:sz w:val="24"/>
                <w:szCs w:val="24"/>
                <w:lang w:val="sl-SI"/>
                <w14:ligatures w14:val="standardContextual"/>
              </w:rPr>
              <w:tab/>
            </w:r>
            <w:r w:rsidRPr="004654B3">
              <w:rPr>
                <w:rStyle w:val="Hiperpovezava"/>
                <w:noProof/>
              </w:rPr>
              <w:t>Deadline and method for the submission of applications</w:t>
            </w:r>
            <w:r>
              <w:rPr>
                <w:noProof/>
                <w:webHidden/>
              </w:rPr>
              <w:tab/>
            </w:r>
            <w:r>
              <w:rPr>
                <w:noProof/>
                <w:webHidden/>
              </w:rPr>
              <w:fldChar w:fldCharType="begin"/>
            </w:r>
            <w:r>
              <w:rPr>
                <w:noProof/>
                <w:webHidden/>
              </w:rPr>
              <w:instrText xml:space="preserve"> PAGEREF _Toc201561363 \h </w:instrText>
            </w:r>
            <w:r>
              <w:rPr>
                <w:noProof/>
                <w:webHidden/>
              </w:rPr>
            </w:r>
            <w:r>
              <w:rPr>
                <w:noProof/>
                <w:webHidden/>
              </w:rPr>
              <w:fldChar w:fldCharType="separate"/>
            </w:r>
            <w:r>
              <w:rPr>
                <w:noProof/>
                <w:webHidden/>
              </w:rPr>
              <w:t>6</w:t>
            </w:r>
            <w:r>
              <w:rPr>
                <w:noProof/>
                <w:webHidden/>
              </w:rPr>
              <w:fldChar w:fldCharType="end"/>
            </w:r>
          </w:hyperlink>
        </w:p>
        <w:p w14:paraId="668FD84E" w14:textId="24A73327"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64" w:history="1">
            <w:r w:rsidRPr="004654B3">
              <w:rPr>
                <w:rStyle w:val="Hiperpovezava"/>
                <w:noProof/>
              </w:rPr>
              <w:t>8</w:t>
            </w:r>
            <w:r>
              <w:rPr>
                <w:rFonts w:asciiTheme="minorHAnsi" w:hAnsiTheme="minorHAnsi" w:cstheme="minorBidi"/>
                <w:noProof/>
                <w:kern w:val="2"/>
                <w:sz w:val="24"/>
                <w:szCs w:val="24"/>
                <w:lang w:val="sl-SI"/>
                <w14:ligatures w14:val="standardContextual"/>
              </w:rPr>
              <w:tab/>
            </w:r>
            <w:r w:rsidRPr="004654B3">
              <w:rPr>
                <w:rStyle w:val="Hiperpovezava"/>
                <w:noProof/>
              </w:rPr>
              <w:t>Time and place of the public opening of applications</w:t>
            </w:r>
            <w:r>
              <w:rPr>
                <w:noProof/>
                <w:webHidden/>
              </w:rPr>
              <w:tab/>
            </w:r>
            <w:r>
              <w:rPr>
                <w:noProof/>
                <w:webHidden/>
              </w:rPr>
              <w:fldChar w:fldCharType="begin"/>
            </w:r>
            <w:r>
              <w:rPr>
                <w:noProof/>
                <w:webHidden/>
              </w:rPr>
              <w:instrText xml:space="preserve"> PAGEREF _Toc201561364 \h </w:instrText>
            </w:r>
            <w:r>
              <w:rPr>
                <w:noProof/>
                <w:webHidden/>
              </w:rPr>
            </w:r>
            <w:r>
              <w:rPr>
                <w:noProof/>
                <w:webHidden/>
              </w:rPr>
              <w:fldChar w:fldCharType="separate"/>
            </w:r>
            <w:r>
              <w:rPr>
                <w:noProof/>
                <w:webHidden/>
              </w:rPr>
              <w:t>6</w:t>
            </w:r>
            <w:r>
              <w:rPr>
                <w:noProof/>
                <w:webHidden/>
              </w:rPr>
              <w:fldChar w:fldCharType="end"/>
            </w:r>
          </w:hyperlink>
        </w:p>
        <w:p w14:paraId="376A2159" w14:textId="4E9B711D" w:rsidR="001B5E05" w:rsidRDefault="001B5E05">
          <w:pPr>
            <w:pStyle w:val="Kazalovsebine1"/>
            <w:tabs>
              <w:tab w:val="left" w:pos="440"/>
              <w:tab w:val="right" w:leader="dot" w:pos="9629"/>
            </w:tabs>
            <w:rPr>
              <w:rFonts w:asciiTheme="minorHAnsi" w:hAnsiTheme="minorHAnsi" w:cstheme="minorBidi"/>
              <w:noProof/>
              <w:kern w:val="2"/>
              <w:sz w:val="24"/>
              <w:szCs w:val="24"/>
              <w:lang w:val="sl-SI"/>
              <w14:ligatures w14:val="standardContextual"/>
            </w:rPr>
          </w:pPr>
          <w:hyperlink w:anchor="_Toc201561365" w:history="1">
            <w:r w:rsidRPr="004654B3">
              <w:rPr>
                <w:rStyle w:val="Hiperpovezava"/>
                <w:noProof/>
              </w:rPr>
              <w:t>9</w:t>
            </w:r>
            <w:r>
              <w:rPr>
                <w:rFonts w:asciiTheme="minorHAnsi" w:hAnsiTheme="minorHAnsi" w:cstheme="minorBidi"/>
                <w:noProof/>
                <w:kern w:val="2"/>
                <w:sz w:val="24"/>
                <w:szCs w:val="24"/>
                <w:lang w:val="sl-SI"/>
                <w14:ligatures w14:val="standardContextual"/>
              </w:rPr>
              <w:tab/>
            </w:r>
            <w:r w:rsidRPr="004654B3">
              <w:rPr>
                <w:rStyle w:val="Hiperpovezava"/>
                <w:noProof/>
              </w:rPr>
              <w:t>Legal basis</w:t>
            </w:r>
            <w:r>
              <w:rPr>
                <w:noProof/>
                <w:webHidden/>
              </w:rPr>
              <w:tab/>
            </w:r>
            <w:r>
              <w:rPr>
                <w:noProof/>
                <w:webHidden/>
              </w:rPr>
              <w:fldChar w:fldCharType="begin"/>
            </w:r>
            <w:r>
              <w:rPr>
                <w:noProof/>
                <w:webHidden/>
              </w:rPr>
              <w:instrText xml:space="preserve"> PAGEREF _Toc201561365 \h </w:instrText>
            </w:r>
            <w:r>
              <w:rPr>
                <w:noProof/>
                <w:webHidden/>
              </w:rPr>
            </w:r>
            <w:r>
              <w:rPr>
                <w:noProof/>
                <w:webHidden/>
              </w:rPr>
              <w:fldChar w:fldCharType="separate"/>
            </w:r>
            <w:r>
              <w:rPr>
                <w:noProof/>
                <w:webHidden/>
              </w:rPr>
              <w:t>6</w:t>
            </w:r>
            <w:r>
              <w:rPr>
                <w:noProof/>
                <w:webHidden/>
              </w:rPr>
              <w:fldChar w:fldCharType="end"/>
            </w:r>
          </w:hyperlink>
        </w:p>
        <w:p w14:paraId="7D8E1437" w14:textId="34A0AA8A"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66" w:history="1">
            <w:r w:rsidRPr="004654B3">
              <w:rPr>
                <w:rStyle w:val="Hiperpovezava"/>
                <w:noProof/>
              </w:rPr>
              <w:t>10</w:t>
            </w:r>
            <w:r>
              <w:rPr>
                <w:rFonts w:asciiTheme="minorHAnsi" w:hAnsiTheme="minorHAnsi" w:cstheme="minorBidi"/>
                <w:noProof/>
                <w:kern w:val="2"/>
                <w:sz w:val="24"/>
                <w:szCs w:val="24"/>
                <w:lang w:val="sl-SI"/>
                <w14:ligatures w14:val="standardContextual"/>
              </w:rPr>
              <w:tab/>
            </w:r>
            <w:r w:rsidRPr="004654B3">
              <w:rPr>
                <w:rStyle w:val="Hiperpovezava"/>
                <w:noProof/>
              </w:rPr>
              <w:t>Costs of the procurement</w:t>
            </w:r>
            <w:r>
              <w:rPr>
                <w:noProof/>
                <w:webHidden/>
              </w:rPr>
              <w:tab/>
            </w:r>
            <w:r>
              <w:rPr>
                <w:noProof/>
                <w:webHidden/>
              </w:rPr>
              <w:fldChar w:fldCharType="begin"/>
            </w:r>
            <w:r>
              <w:rPr>
                <w:noProof/>
                <w:webHidden/>
              </w:rPr>
              <w:instrText xml:space="preserve"> PAGEREF _Toc201561366 \h </w:instrText>
            </w:r>
            <w:r>
              <w:rPr>
                <w:noProof/>
                <w:webHidden/>
              </w:rPr>
            </w:r>
            <w:r>
              <w:rPr>
                <w:noProof/>
                <w:webHidden/>
              </w:rPr>
              <w:fldChar w:fldCharType="separate"/>
            </w:r>
            <w:r>
              <w:rPr>
                <w:noProof/>
                <w:webHidden/>
              </w:rPr>
              <w:t>7</w:t>
            </w:r>
            <w:r>
              <w:rPr>
                <w:noProof/>
                <w:webHidden/>
              </w:rPr>
              <w:fldChar w:fldCharType="end"/>
            </w:r>
          </w:hyperlink>
        </w:p>
        <w:p w14:paraId="4EAA8DB9" w14:textId="42CB31BC"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67" w:history="1">
            <w:r w:rsidRPr="004654B3">
              <w:rPr>
                <w:rStyle w:val="Hiperpovezava"/>
                <w:noProof/>
              </w:rPr>
              <w:t>11</w:t>
            </w:r>
            <w:r>
              <w:rPr>
                <w:rFonts w:asciiTheme="minorHAnsi" w:hAnsiTheme="minorHAnsi" w:cstheme="minorBidi"/>
                <w:noProof/>
                <w:kern w:val="2"/>
                <w:sz w:val="24"/>
                <w:szCs w:val="24"/>
                <w:lang w:val="sl-SI"/>
                <w14:ligatures w14:val="standardContextual"/>
              </w:rPr>
              <w:tab/>
            </w:r>
            <w:r w:rsidRPr="004654B3">
              <w:rPr>
                <w:rStyle w:val="Hiperpovezava"/>
                <w:noProof/>
              </w:rPr>
              <w:t>Technical specifications</w:t>
            </w:r>
            <w:r>
              <w:rPr>
                <w:noProof/>
                <w:webHidden/>
              </w:rPr>
              <w:tab/>
            </w:r>
            <w:r>
              <w:rPr>
                <w:noProof/>
                <w:webHidden/>
              </w:rPr>
              <w:fldChar w:fldCharType="begin"/>
            </w:r>
            <w:r>
              <w:rPr>
                <w:noProof/>
                <w:webHidden/>
              </w:rPr>
              <w:instrText xml:space="preserve"> PAGEREF _Toc201561367 \h </w:instrText>
            </w:r>
            <w:r>
              <w:rPr>
                <w:noProof/>
                <w:webHidden/>
              </w:rPr>
            </w:r>
            <w:r>
              <w:rPr>
                <w:noProof/>
                <w:webHidden/>
              </w:rPr>
              <w:fldChar w:fldCharType="separate"/>
            </w:r>
            <w:r>
              <w:rPr>
                <w:noProof/>
                <w:webHidden/>
              </w:rPr>
              <w:t>7</w:t>
            </w:r>
            <w:r>
              <w:rPr>
                <w:noProof/>
                <w:webHidden/>
              </w:rPr>
              <w:fldChar w:fldCharType="end"/>
            </w:r>
          </w:hyperlink>
        </w:p>
        <w:p w14:paraId="000BC2E9" w14:textId="63BD7E1B"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68" w:history="1">
            <w:r w:rsidRPr="004654B3">
              <w:rPr>
                <w:rStyle w:val="Hiperpovezava"/>
                <w:noProof/>
              </w:rPr>
              <w:t>12</w:t>
            </w:r>
            <w:r>
              <w:rPr>
                <w:rFonts w:asciiTheme="minorHAnsi" w:hAnsiTheme="minorHAnsi" w:cstheme="minorBidi"/>
                <w:noProof/>
                <w:kern w:val="2"/>
                <w:sz w:val="24"/>
                <w:szCs w:val="24"/>
                <w:lang w:val="sl-SI"/>
                <w14:ligatures w14:val="standardContextual"/>
              </w:rPr>
              <w:tab/>
            </w:r>
            <w:r w:rsidRPr="004654B3">
              <w:rPr>
                <w:rStyle w:val="Hiperpovezava"/>
                <w:noProof/>
              </w:rPr>
              <w:t>Qualitative selection</w:t>
            </w:r>
            <w:r>
              <w:rPr>
                <w:noProof/>
                <w:webHidden/>
              </w:rPr>
              <w:tab/>
            </w:r>
            <w:r>
              <w:rPr>
                <w:noProof/>
                <w:webHidden/>
              </w:rPr>
              <w:fldChar w:fldCharType="begin"/>
            </w:r>
            <w:r>
              <w:rPr>
                <w:noProof/>
                <w:webHidden/>
              </w:rPr>
              <w:instrText xml:space="preserve"> PAGEREF _Toc201561368 \h </w:instrText>
            </w:r>
            <w:r>
              <w:rPr>
                <w:noProof/>
                <w:webHidden/>
              </w:rPr>
            </w:r>
            <w:r>
              <w:rPr>
                <w:noProof/>
                <w:webHidden/>
              </w:rPr>
              <w:fldChar w:fldCharType="separate"/>
            </w:r>
            <w:r>
              <w:rPr>
                <w:noProof/>
                <w:webHidden/>
              </w:rPr>
              <w:t>7</w:t>
            </w:r>
            <w:r>
              <w:rPr>
                <w:noProof/>
                <w:webHidden/>
              </w:rPr>
              <w:fldChar w:fldCharType="end"/>
            </w:r>
          </w:hyperlink>
        </w:p>
        <w:p w14:paraId="5E4109CF" w14:textId="71076600"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69" w:history="1">
            <w:r w:rsidRPr="004654B3">
              <w:rPr>
                <w:rStyle w:val="Hiperpovezava"/>
                <w:noProof/>
              </w:rPr>
              <w:t>12.1</w:t>
            </w:r>
            <w:r>
              <w:rPr>
                <w:rFonts w:asciiTheme="minorHAnsi" w:hAnsiTheme="minorHAnsi" w:cstheme="minorBidi"/>
                <w:noProof/>
                <w:kern w:val="2"/>
                <w:sz w:val="24"/>
                <w:szCs w:val="24"/>
                <w:lang w:val="sl-SI"/>
                <w14:ligatures w14:val="standardContextual"/>
              </w:rPr>
              <w:tab/>
            </w:r>
            <w:r w:rsidRPr="004654B3">
              <w:rPr>
                <w:rStyle w:val="Hiperpovezava"/>
                <w:noProof/>
              </w:rPr>
              <w:t>Reasons for exclusion</w:t>
            </w:r>
            <w:r>
              <w:rPr>
                <w:noProof/>
                <w:webHidden/>
              </w:rPr>
              <w:tab/>
            </w:r>
            <w:r>
              <w:rPr>
                <w:noProof/>
                <w:webHidden/>
              </w:rPr>
              <w:fldChar w:fldCharType="begin"/>
            </w:r>
            <w:r>
              <w:rPr>
                <w:noProof/>
                <w:webHidden/>
              </w:rPr>
              <w:instrText xml:space="preserve"> PAGEREF _Toc201561369 \h </w:instrText>
            </w:r>
            <w:r>
              <w:rPr>
                <w:noProof/>
                <w:webHidden/>
              </w:rPr>
            </w:r>
            <w:r>
              <w:rPr>
                <w:noProof/>
                <w:webHidden/>
              </w:rPr>
              <w:fldChar w:fldCharType="separate"/>
            </w:r>
            <w:r>
              <w:rPr>
                <w:noProof/>
                <w:webHidden/>
              </w:rPr>
              <w:t>7</w:t>
            </w:r>
            <w:r>
              <w:rPr>
                <w:noProof/>
                <w:webHidden/>
              </w:rPr>
              <w:fldChar w:fldCharType="end"/>
            </w:r>
          </w:hyperlink>
        </w:p>
        <w:p w14:paraId="002227A4" w14:textId="4875AEBD"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0" w:history="1">
            <w:r w:rsidRPr="004654B3">
              <w:rPr>
                <w:rStyle w:val="Hiperpovezava"/>
                <w:noProof/>
              </w:rPr>
              <w:t>12.2</w:t>
            </w:r>
            <w:r>
              <w:rPr>
                <w:rFonts w:asciiTheme="minorHAnsi" w:hAnsiTheme="minorHAnsi" w:cstheme="minorBidi"/>
                <w:noProof/>
                <w:kern w:val="2"/>
                <w:sz w:val="24"/>
                <w:szCs w:val="24"/>
                <w:lang w:val="sl-SI"/>
                <w14:ligatures w14:val="standardContextual"/>
              </w:rPr>
              <w:tab/>
            </w:r>
            <w:r w:rsidRPr="004654B3">
              <w:rPr>
                <w:rStyle w:val="Hiperpovezava"/>
                <w:noProof/>
              </w:rPr>
              <w:t>Conditions for participation</w:t>
            </w:r>
            <w:r>
              <w:rPr>
                <w:noProof/>
                <w:webHidden/>
              </w:rPr>
              <w:tab/>
            </w:r>
            <w:r>
              <w:rPr>
                <w:noProof/>
                <w:webHidden/>
              </w:rPr>
              <w:fldChar w:fldCharType="begin"/>
            </w:r>
            <w:r>
              <w:rPr>
                <w:noProof/>
                <w:webHidden/>
              </w:rPr>
              <w:instrText xml:space="preserve"> PAGEREF _Toc201561370 \h </w:instrText>
            </w:r>
            <w:r>
              <w:rPr>
                <w:noProof/>
                <w:webHidden/>
              </w:rPr>
            </w:r>
            <w:r>
              <w:rPr>
                <w:noProof/>
                <w:webHidden/>
              </w:rPr>
              <w:fldChar w:fldCharType="separate"/>
            </w:r>
            <w:r>
              <w:rPr>
                <w:noProof/>
                <w:webHidden/>
              </w:rPr>
              <w:t>7</w:t>
            </w:r>
            <w:r>
              <w:rPr>
                <w:noProof/>
                <w:webHidden/>
              </w:rPr>
              <w:fldChar w:fldCharType="end"/>
            </w:r>
          </w:hyperlink>
        </w:p>
        <w:p w14:paraId="39576CBC" w14:textId="59C9C2D6"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71" w:history="1">
            <w:r w:rsidRPr="004654B3">
              <w:rPr>
                <w:rStyle w:val="Hiperpovezava"/>
                <w:noProof/>
              </w:rPr>
              <w:t>13</w:t>
            </w:r>
            <w:r>
              <w:rPr>
                <w:rFonts w:asciiTheme="minorHAnsi" w:hAnsiTheme="minorHAnsi" w:cstheme="minorBidi"/>
                <w:noProof/>
                <w:kern w:val="2"/>
                <w:sz w:val="24"/>
                <w:szCs w:val="24"/>
                <w:lang w:val="sl-SI"/>
                <w14:ligatures w14:val="standardContextual"/>
              </w:rPr>
              <w:tab/>
            </w:r>
            <w:r w:rsidRPr="004654B3">
              <w:rPr>
                <w:rStyle w:val="Hiperpovezava"/>
                <w:noProof/>
              </w:rPr>
              <w:t>Application</w:t>
            </w:r>
            <w:r>
              <w:rPr>
                <w:noProof/>
                <w:webHidden/>
              </w:rPr>
              <w:tab/>
            </w:r>
            <w:r>
              <w:rPr>
                <w:noProof/>
                <w:webHidden/>
              </w:rPr>
              <w:fldChar w:fldCharType="begin"/>
            </w:r>
            <w:r>
              <w:rPr>
                <w:noProof/>
                <w:webHidden/>
              </w:rPr>
              <w:instrText xml:space="preserve"> PAGEREF _Toc201561371 \h </w:instrText>
            </w:r>
            <w:r>
              <w:rPr>
                <w:noProof/>
                <w:webHidden/>
              </w:rPr>
            </w:r>
            <w:r>
              <w:rPr>
                <w:noProof/>
                <w:webHidden/>
              </w:rPr>
              <w:fldChar w:fldCharType="separate"/>
            </w:r>
            <w:r>
              <w:rPr>
                <w:noProof/>
                <w:webHidden/>
              </w:rPr>
              <w:t>9</w:t>
            </w:r>
            <w:r>
              <w:rPr>
                <w:noProof/>
                <w:webHidden/>
              </w:rPr>
              <w:fldChar w:fldCharType="end"/>
            </w:r>
          </w:hyperlink>
        </w:p>
        <w:p w14:paraId="69F33DF0" w14:textId="3DEBA029"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2" w:history="1">
            <w:r w:rsidRPr="004654B3">
              <w:rPr>
                <w:rStyle w:val="Hiperpovezava"/>
                <w:noProof/>
              </w:rPr>
              <w:t>13.1</w:t>
            </w:r>
            <w:r>
              <w:rPr>
                <w:rFonts w:asciiTheme="minorHAnsi" w:hAnsiTheme="minorHAnsi" w:cstheme="minorBidi"/>
                <w:noProof/>
                <w:kern w:val="2"/>
                <w:sz w:val="24"/>
                <w:szCs w:val="24"/>
                <w:lang w:val="sl-SI"/>
                <w14:ligatures w14:val="standardContextual"/>
              </w:rPr>
              <w:tab/>
            </w:r>
            <w:r w:rsidRPr="004654B3">
              <w:rPr>
                <w:rStyle w:val="Hiperpovezava"/>
                <w:noProof/>
              </w:rPr>
              <w:t>Documents making up the procurement application</w:t>
            </w:r>
            <w:r>
              <w:rPr>
                <w:noProof/>
                <w:webHidden/>
              </w:rPr>
              <w:tab/>
            </w:r>
            <w:r>
              <w:rPr>
                <w:noProof/>
                <w:webHidden/>
              </w:rPr>
              <w:fldChar w:fldCharType="begin"/>
            </w:r>
            <w:r>
              <w:rPr>
                <w:noProof/>
                <w:webHidden/>
              </w:rPr>
              <w:instrText xml:space="preserve"> PAGEREF _Toc201561372 \h </w:instrText>
            </w:r>
            <w:r>
              <w:rPr>
                <w:noProof/>
                <w:webHidden/>
              </w:rPr>
            </w:r>
            <w:r>
              <w:rPr>
                <w:noProof/>
                <w:webHidden/>
              </w:rPr>
              <w:fldChar w:fldCharType="separate"/>
            </w:r>
            <w:r>
              <w:rPr>
                <w:noProof/>
                <w:webHidden/>
              </w:rPr>
              <w:t>9</w:t>
            </w:r>
            <w:r>
              <w:rPr>
                <w:noProof/>
                <w:webHidden/>
              </w:rPr>
              <w:fldChar w:fldCharType="end"/>
            </w:r>
          </w:hyperlink>
        </w:p>
        <w:p w14:paraId="339C2004" w14:textId="0329EEEA"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3" w:history="1">
            <w:r w:rsidRPr="004654B3">
              <w:rPr>
                <w:rStyle w:val="Hiperpovezava"/>
                <w:noProof/>
              </w:rPr>
              <w:t>13.2</w:t>
            </w:r>
            <w:r>
              <w:rPr>
                <w:rFonts w:asciiTheme="minorHAnsi" w:hAnsiTheme="minorHAnsi" w:cstheme="minorBidi"/>
                <w:noProof/>
                <w:kern w:val="2"/>
                <w:sz w:val="24"/>
                <w:szCs w:val="24"/>
                <w:lang w:val="sl-SI"/>
                <w14:ligatures w14:val="standardContextual"/>
              </w:rPr>
              <w:tab/>
            </w:r>
            <w:r w:rsidRPr="004654B3">
              <w:rPr>
                <w:rStyle w:val="Hiperpovezava"/>
                <w:noProof/>
              </w:rPr>
              <w:t>Validity of the application</w:t>
            </w:r>
            <w:r>
              <w:rPr>
                <w:noProof/>
                <w:webHidden/>
              </w:rPr>
              <w:tab/>
            </w:r>
            <w:r>
              <w:rPr>
                <w:noProof/>
                <w:webHidden/>
              </w:rPr>
              <w:fldChar w:fldCharType="begin"/>
            </w:r>
            <w:r>
              <w:rPr>
                <w:noProof/>
                <w:webHidden/>
              </w:rPr>
              <w:instrText xml:space="preserve"> PAGEREF _Toc201561373 \h </w:instrText>
            </w:r>
            <w:r>
              <w:rPr>
                <w:noProof/>
                <w:webHidden/>
              </w:rPr>
            </w:r>
            <w:r>
              <w:rPr>
                <w:noProof/>
                <w:webHidden/>
              </w:rPr>
              <w:fldChar w:fldCharType="separate"/>
            </w:r>
            <w:r>
              <w:rPr>
                <w:noProof/>
                <w:webHidden/>
              </w:rPr>
              <w:t>10</w:t>
            </w:r>
            <w:r>
              <w:rPr>
                <w:noProof/>
                <w:webHidden/>
              </w:rPr>
              <w:fldChar w:fldCharType="end"/>
            </w:r>
          </w:hyperlink>
        </w:p>
        <w:p w14:paraId="07850EA6" w14:textId="56F29C61"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4" w:history="1">
            <w:r w:rsidRPr="004654B3">
              <w:rPr>
                <w:rStyle w:val="Hiperpovezava"/>
                <w:noProof/>
              </w:rPr>
              <w:t>13.3</w:t>
            </w:r>
            <w:r>
              <w:rPr>
                <w:rFonts w:asciiTheme="minorHAnsi" w:hAnsiTheme="minorHAnsi" w:cstheme="minorBidi"/>
                <w:noProof/>
                <w:kern w:val="2"/>
                <w:sz w:val="24"/>
                <w:szCs w:val="24"/>
                <w:lang w:val="sl-SI"/>
                <w14:ligatures w14:val="standardContextual"/>
              </w:rPr>
              <w:tab/>
            </w:r>
            <w:r w:rsidRPr="004654B3">
              <w:rPr>
                <w:rStyle w:val="Hiperpovezava"/>
                <w:noProof/>
              </w:rPr>
              <w:t>Variants</w:t>
            </w:r>
            <w:r>
              <w:rPr>
                <w:noProof/>
                <w:webHidden/>
              </w:rPr>
              <w:tab/>
            </w:r>
            <w:r>
              <w:rPr>
                <w:noProof/>
                <w:webHidden/>
              </w:rPr>
              <w:fldChar w:fldCharType="begin"/>
            </w:r>
            <w:r>
              <w:rPr>
                <w:noProof/>
                <w:webHidden/>
              </w:rPr>
              <w:instrText xml:space="preserve"> PAGEREF _Toc201561374 \h </w:instrText>
            </w:r>
            <w:r>
              <w:rPr>
                <w:noProof/>
                <w:webHidden/>
              </w:rPr>
            </w:r>
            <w:r>
              <w:rPr>
                <w:noProof/>
                <w:webHidden/>
              </w:rPr>
              <w:fldChar w:fldCharType="separate"/>
            </w:r>
            <w:r>
              <w:rPr>
                <w:noProof/>
                <w:webHidden/>
              </w:rPr>
              <w:t>10</w:t>
            </w:r>
            <w:r>
              <w:rPr>
                <w:noProof/>
                <w:webHidden/>
              </w:rPr>
              <w:fldChar w:fldCharType="end"/>
            </w:r>
          </w:hyperlink>
        </w:p>
        <w:p w14:paraId="168FBDF0" w14:textId="087F837A"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5" w:history="1">
            <w:r w:rsidRPr="004654B3">
              <w:rPr>
                <w:rStyle w:val="Hiperpovezava"/>
                <w:noProof/>
              </w:rPr>
              <w:t>13.4</w:t>
            </w:r>
            <w:r>
              <w:rPr>
                <w:rFonts w:asciiTheme="minorHAnsi" w:hAnsiTheme="minorHAnsi" w:cstheme="minorBidi"/>
                <w:noProof/>
                <w:kern w:val="2"/>
                <w:sz w:val="24"/>
                <w:szCs w:val="24"/>
                <w:lang w:val="sl-SI"/>
                <w14:ligatures w14:val="standardContextual"/>
              </w:rPr>
              <w:tab/>
            </w:r>
            <w:r w:rsidRPr="004654B3">
              <w:rPr>
                <w:rStyle w:val="Hiperpovezava"/>
                <w:noProof/>
              </w:rPr>
              <w:t>Language of the procurement procedure</w:t>
            </w:r>
            <w:r>
              <w:rPr>
                <w:noProof/>
                <w:webHidden/>
              </w:rPr>
              <w:tab/>
            </w:r>
            <w:r>
              <w:rPr>
                <w:noProof/>
                <w:webHidden/>
              </w:rPr>
              <w:fldChar w:fldCharType="begin"/>
            </w:r>
            <w:r>
              <w:rPr>
                <w:noProof/>
                <w:webHidden/>
              </w:rPr>
              <w:instrText xml:space="preserve"> PAGEREF _Toc201561375 \h </w:instrText>
            </w:r>
            <w:r>
              <w:rPr>
                <w:noProof/>
                <w:webHidden/>
              </w:rPr>
            </w:r>
            <w:r>
              <w:rPr>
                <w:noProof/>
                <w:webHidden/>
              </w:rPr>
              <w:fldChar w:fldCharType="separate"/>
            </w:r>
            <w:r>
              <w:rPr>
                <w:noProof/>
                <w:webHidden/>
              </w:rPr>
              <w:t>10</w:t>
            </w:r>
            <w:r>
              <w:rPr>
                <w:noProof/>
                <w:webHidden/>
              </w:rPr>
              <w:fldChar w:fldCharType="end"/>
            </w:r>
          </w:hyperlink>
        </w:p>
        <w:p w14:paraId="23766C8B" w14:textId="220A5174"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76" w:history="1">
            <w:r w:rsidRPr="004654B3">
              <w:rPr>
                <w:rStyle w:val="Hiperpovezava"/>
                <w:noProof/>
              </w:rPr>
              <w:t>13.5</w:t>
            </w:r>
            <w:r>
              <w:rPr>
                <w:rFonts w:asciiTheme="minorHAnsi" w:hAnsiTheme="minorHAnsi" w:cstheme="minorBidi"/>
                <w:noProof/>
                <w:kern w:val="2"/>
                <w:sz w:val="24"/>
                <w:szCs w:val="24"/>
                <w:lang w:val="sl-SI"/>
                <w14:ligatures w14:val="standardContextual"/>
              </w:rPr>
              <w:tab/>
            </w:r>
            <w:r w:rsidRPr="004654B3">
              <w:rPr>
                <w:rStyle w:val="Hiperpovezava"/>
                <w:noProof/>
              </w:rPr>
              <w:t>Other provisions for the preparation of the bid</w:t>
            </w:r>
            <w:r>
              <w:rPr>
                <w:noProof/>
                <w:webHidden/>
              </w:rPr>
              <w:tab/>
            </w:r>
            <w:r>
              <w:rPr>
                <w:noProof/>
                <w:webHidden/>
              </w:rPr>
              <w:fldChar w:fldCharType="begin"/>
            </w:r>
            <w:r>
              <w:rPr>
                <w:noProof/>
                <w:webHidden/>
              </w:rPr>
              <w:instrText xml:space="preserve"> PAGEREF _Toc201561376 \h </w:instrText>
            </w:r>
            <w:r>
              <w:rPr>
                <w:noProof/>
                <w:webHidden/>
              </w:rPr>
            </w:r>
            <w:r>
              <w:rPr>
                <w:noProof/>
                <w:webHidden/>
              </w:rPr>
              <w:fldChar w:fldCharType="separate"/>
            </w:r>
            <w:r>
              <w:rPr>
                <w:noProof/>
                <w:webHidden/>
              </w:rPr>
              <w:t>11</w:t>
            </w:r>
            <w:r>
              <w:rPr>
                <w:noProof/>
                <w:webHidden/>
              </w:rPr>
              <w:fldChar w:fldCharType="end"/>
            </w:r>
          </w:hyperlink>
        </w:p>
        <w:p w14:paraId="112EC77F" w14:textId="6FB6EBEC"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77" w:history="1">
            <w:r w:rsidRPr="004654B3">
              <w:rPr>
                <w:rStyle w:val="Hiperpovezava"/>
                <w:noProof/>
              </w:rPr>
              <w:t>14</w:t>
            </w:r>
            <w:r>
              <w:rPr>
                <w:rFonts w:asciiTheme="minorHAnsi" w:hAnsiTheme="minorHAnsi" w:cstheme="minorBidi"/>
                <w:noProof/>
                <w:kern w:val="2"/>
                <w:sz w:val="24"/>
                <w:szCs w:val="24"/>
                <w:lang w:val="sl-SI"/>
                <w14:ligatures w14:val="standardContextual"/>
              </w:rPr>
              <w:tab/>
            </w:r>
            <w:r w:rsidRPr="004654B3">
              <w:rPr>
                <w:rStyle w:val="Hiperpovezava"/>
                <w:noProof/>
              </w:rPr>
              <w:t>Award criterion</w:t>
            </w:r>
            <w:r>
              <w:rPr>
                <w:noProof/>
                <w:webHidden/>
              </w:rPr>
              <w:tab/>
            </w:r>
            <w:r>
              <w:rPr>
                <w:noProof/>
                <w:webHidden/>
              </w:rPr>
              <w:fldChar w:fldCharType="begin"/>
            </w:r>
            <w:r>
              <w:rPr>
                <w:noProof/>
                <w:webHidden/>
              </w:rPr>
              <w:instrText xml:space="preserve"> PAGEREF _Toc201561377 \h </w:instrText>
            </w:r>
            <w:r>
              <w:rPr>
                <w:noProof/>
                <w:webHidden/>
              </w:rPr>
            </w:r>
            <w:r>
              <w:rPr>
                <w:noProof/>
                <w:webHidden/>
              </w:rPr>
              <w:fldChar w:fldCharType="separate"/>
            </w:r>
            <w:r>
              <w:rPr>
                <w:noProof/>
                <w:webHidden/>
              </w:rPr>
              <w:t>12</w:t>
            </w:r>
            <w:r>
              <w:rPr>
                <w:noProof/>
                <w:webHidden/>
              </w:rPr>
              <w:fldChar w:fldCharType="end"/>
            </w:r>
          </w:hyperlink>
        </w:p>
        <w:p w14:paraId="4AA8130D" w14:textId="6C0BC070"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78" w:history="1">
            <w:r w:rsidRPr="004654B3">
              <w:rPr>
                <w:rStyle w:val="Hiperpovezava"/>
                <w:noProof/>
              </w:rPr>
              <w:t>15</w:t>
            </w:r>
            <w:r>
              <w:rPr>
                <w:rFonts w:asciiTheme="minorHAnsi" w:hAnsiTheme="minorHAnsi" w:cstheme="minorBidi"/>
                <w:noProof/>
                <w:kern w:val="2"/>
                <w:sz w:val="24"/>
                <w:szCs w:val="24"/>
                <w:lang w:val="sl-SI"/>
                <w14:ligatures w14:val="standardContextual"/>
              </w:rPr>
              <w:tab/>
            </w:r>
            <w:r w:rsidRPr="004654B3">
              <w:rPr>
                <w:rStyle w:val="Hiperpovezava"/>
                <w:noProof/>
              </w:rPr>
              <w:t>Confidentiality</w:t>
            </w:r>
            <w:r>
              <w:rPr>
                <w:noProof/>
                <w:webHidden/>
              </w:rPr>
              <w:tab/>
            </w:r>
            <w:r>
              <w:rPr>
                <w:noProof/>
                <w:webHidden/>
              </w:rPr>
              <w:fldChar w:fldCharType="begin"/>
            </w:r>
            <w:r>
              <w:rPr>
                <w:noProof/>
                <w:webHidden/>
              </w:rPr>
              <w:instrText xml:space="preserve"> PAGEREF _Toc201561378 \h </w:instrText>
            </w:r>
            <w:r>
              <w:rPr>
                <w:noProof/>
                <w:webHidden/>
              </w:rPr>
            </w:r>
            <w:r>
              <w:rPr>
                <w:noProof/>
                <w:webHidden/>
              </w:rPr>
              <w:fldChar w:fldCharType="separate"/>
            </w:r>
            <w:r>
              <w:rPr>
                <w:noProof/>
                <w:webHidden/>
              </w:rPr>
              <w:t>15</w:t>
            </w:r>
            <w:r>
              <w:rPr>
                <w:noProof/>
                <w:webHidden/>
              </w:rPr>
              <w:fldChar w:fldCharType="end"/>
            </w:r>
          </w:hyperlink>
        </w:p>
        <w:p w14:paraId="2CEFB13E" w14:textId="4505CE69"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79" w:history="1">
            <w:r w:rsidRPr="004654B3">
              <w:rPr>
                <w:rStyle w:val="Hiperpovezava"/>
                <w:noProof/>
              </w:rPr>
              <w:t>16</w:t>
            </w:r>
            <w:r>
              <w:rPr>
                <w:rFonts w:asciiTheme="minorHAnsi" w:hAnsiTheme="minorHAnsi" w:cstheme="minorBidi"/>
                <w:noProof/>
                <w:kern w:val="2"/>
                <w:sz w:val="24"/>
                <w:szCs w:val="24"/>
                <w:lang w:val="sl-SI"/>
                <w14:ligatures w14:val="standardContextual"/>
              </w:rPr>
              <w:tab/>
            </w:r>
            <w:r w:rsidRPr="004654B3">
              <w:rPr>
                <w:rStyle w:val="Hiperpovezava"/>
                <w:noProof/>
              </w:rPr>
              <w:t>Recognition of competence</w:t>
            </w:r>
            <w:r>
              <w:rPr>
                <w:noProof/>
                <w:webHidden/>
              </w:rPr>
              <w:tab/>
            </w:r>
            <w:r>
              <w:rPr>
                <w:noProof/>
                <w:webHidden/>
              </w:rPr>
              <w:fldChar w:fldCharType="begin"/>
            </w:r>
            <w:r>
              <w:rPr>
                <w:noProof/>
                <w:webHidden/>
              </w:rPr>
              <w:instrText xml:space="preserve"> PAGEREF _Toc201561379 \h </w:instrText>
            </w:r>
            <w:r>
              <w:rPr>
                <w:noProof/>
                <w:webHidden/>
              </w:rPr>
            </w:r>
            <w:r>
              <w:rPr>
                <w:noProof/>
                <w:webHidden/>
              </w:rPr>
              <w:fldChar w:fldCharType="separate"/>
            </w:r>
            <w:r>
              <w:rPr>
                <w:noProof/>
                <w:webHidden/>
              </w:rPr>
              <w:t>15</w:t>
            </w:r>
            <w:r>
              <w:rPr>
                <w:noProof/>
                <w:webHidden/>
              </w:rPr>
              <w:fldChar w:fldCharType="end"/>
            </w:r>
          </w:hyperlink>
        </w:p>
        <w:p w14:paraId="026F50FF" w14:textId="40ADF1FD"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80" w:history="1">
            <w:r w:rsidRPr="004654B3">
              <w:rPr>
                <w:rStyle w:val="Hiperpovezava"/>
                <w:noProof/>
              </w:rPr>
              <w:t>17</w:t>
            </w:r>
            <w:r>
              <w:rPr>
                <w:rFonts w:asciiTheme="minorHAnsi" w:hAnsiTheme="minorHAnsi" w:cstheme="minorBidi"/>
                <w:noProof/>
                <w:kern w:val="2"/>
                <w:sz w:val="24"/>
                <w:szCs w:val="24"/>
                <w:lang w:val="sl-SI"/>
                <w14:ligatures w14:val="standardContextual"/>
              </w:rPr>
              <w:tab/>
            </w:r>
            <w:r w:rsidRPr="004654B3">
              <w:rPr>
                <w:rStyle w:val="Hiperpovezava"/>
                <w:noProof/>
              </w:rPr>
              <w:t>Conclusion of a contract</w:t>
            </w:r>
            <w:r>
              <w:rPr>
                <w:noProof/>
                <w:webHidden/>
              </w:rPr>
              <w:tab/>
            </w:r>
            <w:r>
              <w:rPr>
                <w:noProof/>
                <w:webHidden/>
              </w:rPr>
              <w:fldChar w:fldCharType="begin"/>
            </w:r>
            <w:r>
              <w:rPr>
                <w:noProof/>
                <w:webHidden/>
              </w:rPr>
              <w:instrText xml:space="preserve"> PAGEREF _Toc201561380 \h </w:instrText>
            </w:r>
            <w:r>
              <w:rPr>
                <w:noProof/>
                <w:webHidden/>
              </w:rPr>
            </w:r>
            <w:r>
              <w:rPr>
                <w:noProof/>
                <w:webHidden/>
              </w:rPr>
              <w:fldChar w:fldCharType="separate"/>
            </w:r>
            <w:r>
              <w:rPr>
                <w:noProof/>
                <w:webHidden/>
              </w:rPr>
              <w:t>15</w:t>
            </w:r>
            <w:r>
              <w:rPr>
                <w:noProof/>
                <w:webHidden/>
              </w:rPr>
              <w:fldChar w:fldCharType="end"/>
            </w:r>
          </w:hyperlink>
        </w:p>
        <w:p w14:paraId="03830654" w14:textId="16B69FE8" w:rsidR="001B5E05" w:rsidRDefault="001B5E05">
          <w:pPr>
            <w:pStyle w:val="Kazalovsebine2"/>
            <w:tabs>
              <w:tab w:val="left" w:pos="960"/>
              <w:tab w:val="right" w:leader="dot" w:pos="9629"/>
            </w:tabs>
            <w:rPr>
              <w:rFonts w:asciiTheme="minorHAnsi" w:hAnsiTheme="minorHAnsi" w:cstheme="minorBidi"/>
              <w:noProof/>
              <w:kern w:val="2"/>
              <w:sz w:val="24"/>
              <w:szCs w:val="24"/>
              <w:lang w:val="sl-SI"/>
              <w14:ligatures w14:val="standardContextual"/>
            </w:rPr>
          </w:pPr>
          <w:hyperlink w:anchor="_Toc201561381" w:history="1">
            <w:r w:rsidRPr="004654B3">
              <w:rPr>
                <w:rStyle w:val="Hiperpovezava"/>
                <w:noProof/>
              </w:rPr>
              <w:t>17.1</w:t>
            </w:r>
            <w:r>
              <w:rPr>
                <w:rFonts w:asciiTheme="minorHAnsi" w:hAnsiTheme="minorHAnsi" w:cstheme="minorBidi"/>
                <w:noProof/>
                <w:kern w:val="2"/>
                <w:sz w:val="24"/>
                <w:szCs w:val="24"/>
                <w:lang w:val="sl-SI"/>
                <w14:ligatures w14:val="standardContextual"/>
              </w:rPr>
              <w:tab/>
            </w:r>
            <w:r w:rsidRPr="004654B3">
              <w:rPr>
                <w:rStyle w:val="Hiperpovezava"/>
                <w:noProof/>
              </w:rPr>
              <w:t>Amendments of the procurement execution contract during its validity</w:t>
            </w:r>
            <w:r>
              <w:rPr>
                <w:noProof/>
                <w:webHidden/>
              </w:rPr>
              <w:tab/>
            </w:r>
            <w:r>
              <w:rPr>
                <w:noProof/>
                <w:webHidden/>
              </w:rPr>
              <w:fldChar w:fldCharType="begin"/>
            </w:r>
            <w:r>
              <w:rPr>
                <w:noProof/>
                <w:webHidden/>
              </w:rPr>
              <w:instrText xml:space="preserve"> PAGEREF _Toc201561381 \h </w:instrText>
            </w:r>
            <w:r>
              <w:rPr>
                <w:noProof/>
                <w:webHidden/>
              </w:rPr>
            </w:r>
            <w:r>
              <w:rPr>
                <w:noProof/>
                <w:webHidden/>
              </w:rPr>
              <w:fldChar w:fldCharType="separate"/>
            </w:r>
            <w:r>
              <w:rPr>
                <w:noProof/>
                <w:webHidden/>
              </w:rPr>
              <w:t>16</w:t>
            </w:r>
            <w:r>
              <w:rPr>
                <w:noProof/>
                <w:webHidden/>
              </w:rPr>
              <w:fldChar w:fldCharType="end"/>
            </w:r>
          </w:hyperlink>
        </w:p>
        <w:p w14:paraId="54968721" w14:textId="79E0E112" w:rsidR="001B5E05" w:rsidRDefault="001B5E05">
          <w:pPr>
            <w:pStyle w:val="Kazalovsebine1"/>
            <w:tabs>
              <w:tab w:val="left" w:pos="720"/>
              <w:tab w:val="right" w:leader="dot" w:pos="9629"/>
            </w:tabs>
            <w:rPr>
              <w:rFonts w:asciiTheme="minorHAnsi" w:hAnsiTheme="minorHAnsi" w:cstheme="minorBidi"/>
              <w:noProof/>
              <w:kern w:val="2"/>
              <w:sz w:val="24"/>
              <w:szCs w:val="24"/>
              <w:lang w:val="sl-SI"/>
              <w14:ligatures w14:val="standardContextual"/>
            </w:rPr>
          </w:pPr>
          <w:hyperlink w:anchor="_Toc201561382" w:history="1">
            <w:r w:rsidRPr="004654B3">
              <w:rPr>
                <w:rStyle w:val="Hiperpovezava"/>
                <w:noProof/>
              </w:rPr>
              <w:t>18</w:t>
            </w:r>
            <w:r>
              <w:rPr>
                <w:rFonts w:asciiTheme="minorHAnsi" w:hAnsiTheme="minorHAnsi" w:cstheme="minorBidi"/>
                <w:noProof/>
                <w:kern w:val="2"/>
                <w:sz w:val="24"/>
                <w:szCs w:val="24"/>
                <w:lang w:val="sl-SI"/>
                <w14:ligatures w14:val="standardContextual"/>
              </w:rPr>
              <w:tab/>
            </w:r>
            <w:r w:rsidRPr="004654B3">
              <w:rPr>
                <w:rStyle w:val="Hiperpovezava"/>
                <w:noProof/>
              </w:rPr>
              <w:t>Rule of law</w:t>
            </w:r>
            <w:r>
              <w:rPr>
                <w:noProof/>
                <w:webHidden/>
              </w:rPr>
              <w:tab/>
            </w:r>
            <w:r>
              <w:rPr>
                <w:noProof/>
                <w:webHidden/>
              </w:rPr>
              <w:fldChar w:fldCharType="begin"/>
            </w:r>
            <w:r>
              <w:rPr>
                <w:noProof/>
                <w:webHidden/>
              </w:rPr>
              <w:instrText xml:space="preserve"> PAGEREF _Toc201561382 \h </w:instrText>
            </w:r>
            <w:r>
              <w:rPr>
                <w:noProof/>
                <w:webHidden/>
              </w:rPr>
            </w:r>
            <w:r>
              <w:rPr>
                <w:noProof/>
                <w:webHidden/>
              </w:rPr>
              <w:fldChar w:fldCharType="separate"/>
            </w:r>
            <w:r>
              <w:rPr>
                <w:noProof/>
                <w:webHidden/>
              </w:rPr>
              <w:t>16</w:t>
            </w:r>
            <w:r>
              <w:rPr>
                <w:noProof/>
                <w:webHidden/>
              </w:rPr>
              <w:fldChar w:fldCharType="end"/>
            </w:r>
          </w:hyperlink>
        </w:p>
        <w:p w14:paraId="7A7148B3" w14:textId="2DCAD9D1" w:rsidR="00E14575" w:rsidRDefault="00BB7066" w:rsidP="00BB7066">
          <w:pPr>
            <w:rPr>
              <w:rFonts w:asciiTheme="majorHAnsi" w:hAnsiTheme="majorHAnsi" w:cstheme="majorHAnsi"/>
              <w:sz w:val="20"/>
            </w:rPr>
          </w:pPr>
          <w:r>
            <w:rPr>
              <w:rFonts w:asciiTheme="majorHAnsi" w:hAnsiTheme="majorHAnsi" w:cstheme="majorHAnsi"/>
              <w:sz w:val="20"/>
            </w:rPr>
            <w:fldChar w:fldCharType="end"/>
          </w:r>
        </w:p>
        <w:p w14:paraId="1D0E2061" w14:textId="6A37D19C" w:rsidR="006E3533" w:rsidRPr="00BB7066" w:rsidRDefault="00866AF3" w:rsidP="00BB7066"/>
      </w:sdtContent>
    </w:sdt>
    <w:p w14:paraId="66CBFCD3" w14:textId="5FAA485C" w:rsidR="003A5998" w:rsidRPr="003A5998" w:rsidRDefault="00F74C40" w:rsidP="006C54FA">
      <w:pPr>
        <w:pStyle w:val="1NIVOGEN"/>
      </w:pPr>
      <w:bookmarkStart w:id="0" w:name="_Toc201561354"/>
      <w:r>
        <w:lastRenderedPageBreak/>
        <w:t>Invitation</w:t>
      </w:r>
      <w:r w:rsidR="00684E90">
        <w:t xml:space="preserve"> to </w:t>
      </w:r>
      <w:proofErr w:type="gramStart"/>
      <w:r w:rsidR="000748F8">
        <w:t>submit an application</w:t>
      </w:r>
      <w:bookmarkEnd w:id="0"/>
      <w:proofErr w:type="gramEnd"/>
    </w:p>
    <w:p w14:paraId="395BE528" w14:textId="6A28EBFD" w:rsidR="005157AF" w:rsidRDefault="00F74C40" w:rsidP="005157AF">
      <w:pPr>
        <w:pStyle w:val="BasicParagraph"/>
        <w:tabs>
          <w:tab w:val="left" w:pos="851"/>
        </w:tabs>
        <w:rPr>
          <w:rFonts w:ascii="Calibri" w:hAnsi="Calibri" w:cs="Calibri"/>
          <w:color w:val="auto"/>
          <w:szCs w:val="20"/>
        </w:rPr>
      </w:pPr>
      <w:r>
        <w:rPr>
          <w:rFonts w:ascii="Calibri" w:hAnsi="Calibri"/>
          <w:color w:val="auto"/>
        </w:rPr>
        <w:t xml:space="preserve">We hereby invite interested </w:t>
      </w:r>
      <w:r w:rsidR="001B61F3">
        <w:rPr>
          <w:rFonts w:ascii="Calibri" w:hAnsi="Calibri"/>
          <w:color w:val="auto"/>
        </w:rPr>
        <w:t>b</w:t>
      </w:r>
      <w:r w:rsidR="00682A9E">
        <w:rPr>
          <w:rFonts w:ascii="Calibri" w:hAnsi="Calibri"/>
          <w:color w:val="auto"/>
        </w:rPr>
        <w:t xml:space="preserve">idders </w:t>
      </w:r>
      <w:r>
        <w:rPr>
          <w:rFonts w:ascii="Calibri" w:hAnsi="Calibri"/>
          <w:color w:val="auto"/>
        </w:rPr>
        <w:t xml:space="preserve">to submit their written </w:t>
      </w:r>
      <w:r w:rsidR="001B61F3">
        <w:rPr>
          <w:rFonts w:ascii="Calibri" w:hAnsi="Calibri"/>
          <w:color w:val="auto"/>
        </w:rPr>
        <w:t>b</w:t>
      </w:r>
      <w:r w:rsidR="00682A9E">
        <w:rPr>
          <w:rFonts w:ascii="Calibri" w:hAnsi="Calibri"/>
          <w:color w:val="auto"/>
        </w:rPr>
        <w:t xml:space="preserve">id </w:t>
      </w:r>
      <w:r>
        <w:rPr>
          <w:rFonts w:ascii="Calibri" w:hAnsi="Calibri"/>
          <w:color w:val="auto"/>
        </w:rPr>
        <w:t>pursuant to the requirements of th</w:t>
      </w:r>
      <w:r w:rsidR="00682A9E">
        <w:rPr>
          <w:rFonts w:ascii="Calibri" w:hAnsi="Calibri"/>
          <w:color w:val="auto"/>
        </w:rPr>
        <w:t>is</w:t>
      </w:r>
      <w:r>
        <w:rPr>
          <w:rFonts w:ascii="Calibri" w:hAnsi="Calibri"/>
          <w:color w:val="auto"/>
        </w:rPr>
        <w:t xml:space="preserve"> </w:t>
      </w:r>
      <w:r w:rsidR="00682A9E">
        <w:rPr>
          <w:rFonts w:ascii="Calibri" w:hAnsi="Calibri"/>
          <w:color w:val="auto"/>
        </w:rPr>
        <w:t>Bidding Documentation</w:t>
      </w:r>
      <w:r>
        <w:rPr>
          <w:rFonts w:ascii="Calibri" w:hAnsi="Calibri"/>
          <w:color w:val="auto"/>
        </w:rPr>
        <w:t xml:space="preserve"> (hereinafter referred to as “</w:t>
      </w:r>
      <w:r w:rsidR="00682A9E">
        <w:rPr>
          <w:rFonts w:ascii="Calibri" w:hAnsi="Calibri"/>
          <w:color w:val="auto"/>
        </w:rPr>
        <w:t>Bidding documentation</w:t>
      </w:r>
      <w:r>
        <w:rPr>
          <w:rFonts w:ascii="Calibri" w:hAnsi="Calibri"/>
          <w:color w:val="auto"/>
        </w:rPr>
        <w:t>”). The joint procurement procedure is performed pursuant to the provisions of the Public Procurement Act (Official Gazette of the Republic of Slovenia, No. 91/15, with all its amendments and additions, hereinafter referred to as “ZJN-3”) related to the domain of infrastructure.</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6B56E3F8" w:rsidR="006E3533" w:rsidRPr="00A0326B" w:rsidRDefault="00682A9E" w:rsidP="006E3533">
      <w:pPr>
        <w:pStyle w:val="1NIVOGEN"/>
      </w:pPr>
      <w:bookmarkStart w:id="1" w:name="_Toc201561355"/>
      <w:r>
        <w:t>Purchasers</w:t>
      </w:r>
      <w:bookmarkEnd w:id="1"/>
    </w:p>
    <w:p w14:paraId="51641F1F" w14:textId="77777777" w:rsidR="00575A6C" w:rsidRPr="00575A6C" w:rsidRDefault="00575A6C" w:rsidP="00575A6C">
      <w:pPr>
        <w:spacing w:line="240" w:lineRule="auto"/>
        <w:rPr>
          <w:rFonts w:cs="Calibri"/>
          <w:szCs w:val="20"/>
        </w:rPr>
      </w:pPr>
      <w:r>
        <w:t xml:space="preserve">GEN </w:t>
      </w:r>
      <w:proofErr w:type="spellStart"/>
      <w:r>
        <w:t>energija</w:t>
      </w:r>
      <w:proofErr w:type="spellEnd"/>
      <w:r>
        <w:t xml:space="preserve"> d.o.o. – abbreviated company name GEN </w:t>
      </w:r>
    </w:p>
    <w:p w14:paraId="090AC866" w14:textId="77777777" w:rsidR="00575A6C" w:rsidRPr="00575A6C" w:rsidRDefault="00575A6C" w:rsidP="00575A6C">
      <w:pPr>
        <w:spacing w:line="240" w:lineRule="auto"/>
        <w:rPr>
          <w:rFonts w:cs="Calibri"/>
          <w:szCs w:val="20"/>
        </w:rPr>
      </w:pPr>
      <w:proofErr w:type="spellStart"/>
      <w:r>
        <w:t>Vrbina</w:t>
      </w:r>
      <w:proofErr w:type="spellEnd"/>
      <w:r>
        <w:t xml:space="preserve"> 17 </w:t>
      </w:r>
    </w:p>
    <w:p w14:paraId="7DB6A640" w14:textId="77777777" w:rsidR="00575A6C" w:rsidRPr="00575A6C" w:rsidRDefault="00575A6C" w:rsidP="00575A6C">
      <w:pPr>
        <w:spacing w:line="240" w:lineRule="auto"/>
        <w:rPr>
          <w:rFonts w:cs="Calibri"/>
          <w:szCs w:val="20"/>
        </w:rPr>
      </w:pPr>
      <w:r>
        <w:t xml:space="preserve">SI-8270 KRŠKO </w:t>
      </w:r>
    </w:p>
    <w:p w14:paraId="6314E41A" w14:textId="60458468" w:rsidR="00575A6C" w:rsidRDefault="00575A6C" w:rsidP="00575A6C">
      <w:pPr>
        <w:spacing w:line="240" w:lineRule="auto"/>
        <w:rPr>
          <w:rFonts w:cs="Calibri"/>
          <w:szCs w:val="20"/>
        </w:rPr>
      </w:pPr>
      <w:r>
        <w:t xml:space="preserve">Slovenia </w:t>
      </w:r>
    </w:p>
    <w:p w14:paraId="65F5663E" w14:textId="126037E9" w:rsidR="00C17683" w:rsidRDefault="00C17683" w:rsidP="00575A6C">
      <w:pPr>
        <w:spacing w:line="240" w:lineRule="auto"/>
        <w:rPr>
          <w:rFonts w:cs="Calibri"/>
          <w:szCs w:val="20"/>
        </w:rPr>
      </w:pPr>
    </w:p>
    <w:p w14:paraId="104DA1E4" w14:textId="0D866620" w:rsidR="00C17683" w:rsidRDefault="00C17683" w:rsidP="00575A6C">
      <w:pPr>
        <w:spacing w:line="240" w:lineRule="auto"/>
        <w:rPr>
          <w:rFonts w:cs="Calibri"/>
          <w:szCs w:val="20"/>
        </w:rPr>
      </w:pPr>
      <w:r>
        <w:t xml:space="preserve">and </w:t>
      </w:r>
    </w:p>
    <w:p w14:paraId="77385619" w14:textId="474BFF02" w:rsidR="00C17683" w:rsidRDefault="00C17683" w:rsidP="00575A6C">
      <w:pPr>
        <w:spacing w:line="240" w:lineRule="auto"/>
        <w:rPr>
          <w:rFonts w:cs="Calibri"/>
          <w:szCs w:val="20"/>
        </w:rPr>
      </w:pPr>
    </w:p>
    <w:p w14:paraId="4982C85E" w14:textId="64DA9A73" w:rsidR="00C17683" w:rsidRDefault="00C17683" w:rsidP="00575A6C">
      <w:pPr>
        <w:spacing w:line="240" w:lineRule="auto"/>
        <w:rPr>
          <w:rFonts w:cs="Calibri"/>
          <w:szCs w:val="20"/>
        </w:rPr>
      </w:pPr>
      <w:proofErr w:type="spellStart"/>
      <w:r>
        <w:t>Nuklearna</w:t>
      </w:r>
      <w:proofErr w:type="spellEnd"/>
      <w:r>
        <w:t xml:space="preserve"> </w:t>
      </w:r>
      <w:proofErr w:type="spellStart"/>
      <w:r>
        <w:t>elektrarna</w:t>
      </w:r>
      <w:proofErr w:type="spellEnd"/>
      <w:r>
        <w:t xml:space="preserve"> </w:t>
      </w:r>
      <w:proofErr w:type="spellStart"/>
      <w:r>
        <w:t>Krško</w:t>
      </w:r>
      <w:proofErr w:type="spellEnd"/>
      <w:r>
        <w:t> d.o.o. – abbreviated company name NEK</w:t>
      </w:r>
    </w:p>
    <w:p w14:paraId="31640E23" w14:textId="655FF8D0" w:rsidR="00C17683" w:rsidRDefault="00C17683" w:rsidP="00575A6C">
      <w:pPr>
        <w:spacing w:line="240" w:lineRule="auto"/>
        <w:rPr>
          <w:rFonts w:cs="Calibri"/>
          <w:szCs w:val="20"/>
        </w:rPr>
      </w:pPr>
      <w:proofErr w:type="spellStart"/>
      <w:r>
        <w:t>Vrbina</w:t>
      </w:r>
      <w:proofErr w:type="spellEnd"/>
      <w:r>
        <w:t xml:space="preserve"> 12 </w:t>
      </w:r>
    </w:p>
    <w:p w14:paraId="2DD9268B" w14:textId="76EFEF0C" w:rsidR="00C17683" w:rsidRDefault="00C17683" w:rsidP="00575A6C">
      <w:pPr>
        <w:spacing w:line="240" w:lineRule="auto"/>
        <w:rPr>
          <w:rFonts w:cs="Calibri"/>
          <w:szCs w:val="20"/>
        </w:rPr>
      </w:pPr>
      <w:r>
        <w:t>SI-8270 KRŠKO</w:t>
      </w:r>
    </w:p>
    <w:p w14:paraId="6DB2A089" w14:textId="09D61BDC" w:rsidR="00C17683" w:rsidRPr="00575A6C" w:rsidRDefault="00C17683" w:rsidP="00575A6C">
      <w:pPr>
        <w:spacing w:line="240" w:lineRule="auto"/>
        <w:rPr>
          <w:rFonts w:cs="Calibri"/>
          <w:szCs w:val="20"/>
        </w:rPr>
      </w:pPr>
      <w:r>
        <w:t>Slovenia</w:t>
      </w:r>
    </w:p>
    <w:p w14:paraId="337FA737" w14:textId="77777777" w:rsidR="00575A6C" w:rsidRPr="00575A6C" w:rsidRDefault="00575A6C" w:rsidP="00575A6C">
      <w:pPr>
        <w:spacing w:line="240" w:lineRule="auto"/>
        <w:rPr>
          <w:rFonts w:cs="Calibri"/>
          <w:szCs w:val="20"/>
        </w:rPr>
      </w:pPr>
    </w:p>
    <w:p w14:paraId="413279F6" w14:textId="77777777" w:rsidR="00575A6C" w:rsidRPr="00575A6C" w:rsidRDefault="00575A6C" w:rsidP="00575A6C">
      <w:pPr>
        <w:spacing w:line="240" w:lineRule="auto"/>
        <w:rPr>
          <w:rFonts w:cs="Calibri"/>
          <w:szCs w:val="20"/>
        </w:rPr>
      </w:pPr>
    </w:p>
    <w:p w14:paraId="18C5DDF2" w14:textId="6F15D687" w:rsidR="00C17683" w:rsidRDefault="00C17683" w:rsidP="00C17683">
      <w:pPr>
        <w:spacing w:line="240" w:lineRule="auto"/>
      </w:pPr>
      <w:r>
        <w:t xml:space="preserve">This occasional joint procurement (hereinafter referred to as “procurement”) is performed by GEN in its own name and on its own account and, by delegation, in the name and on the account of NEK. </w:t>
      </w:r>
    </w:p>
    <w:p w14:paraId="0848035E" w14:textId="4DB5DD40" w:rsidR="001444EA" w:rsidRDefault="001444EA" w:rsidP="00C17683">
      <w:pPr>
        <w:spacing w:line="240" w:lineRule="auto"/>
      </w:pPr>
    </w:p>
    <w:p w14:paraId="41617603" w14:textId="520160EE" w:rsidR="001444EA" w:rsidRPr="001444EA" w:rsidRDefault="001444EA" w:rsidP="001444EA">
      <w:pPr>
        <w:spacing w:line="240" w:lineRule="auto"/>
      </w:pPr>
      <w:r>
        <w:t>The term “</w:t>
      </w:r>
      <w:r w:rsidR="007A099B">
        <w:t>Purchaser</w:t>
      </w:r>
      <w:r w:rsidR="00682A9E">
        <w:t>s</w:t>
      </w:r>
      <w:r>
        <w:t xml:space="preserve">” shall hereinafter be used for both companies acting as the </w:t>
      </w:r>
      <w:r w:rsidR="001B61F3">
        <w:t>Purchasers</w:t>
      </w:r>
      <w:r>
        <w:t xml:space="preserve"> for this procurement, unless specifically stated otherwise in the text.</w:t>
      </w:r>
    </w:p>
    <w:p w14:paraId="54F5D19E" w14:textId="77777777" w:rsidR="001444EA" w:rsidRDefault="001444EA" w:rsidP="00C17683">
      <w:pPr>
        <w:spacing w:line="240" w:lineRule="auto"/>
      </w:pPr>
    </w:p>
    <w:p w14:paraId="35C6D09D" w14:textId="5EF42CBC" w:rsidR="0088140F" w:rsidRDefault="003B0602" w:rsidP="003B0602">
      <w:pPr>
        <w:pStyle w:val="1NIVOGEN"/>
      </w:pPr>
      <w:bookmarkStart w:id="2" w:name="_Toc201561356"/>
      <w:r>
        <w:t>The designation and subject matter of the procurement</w:t>
      </w:r>
      <w:bookmarkEnd w:id="2"/>
    </w:p>
    <w:p w14:paraId="46ED8AB6" w14:textId="6746E193" w:rsidR="003B0602" w:rsidRDefault="003B0602" w:rsidP="003B0602">
      <w:r>
        <w:t>Procurement designation: JN-S-009/2025.</w:t>
      </w:r>
    </w:p>
    <w:p w14:paraId="1EEDEDFB" w14:textId="28CF872F" w:rsidR="00F473DA" w:rsidRDefault="00F473DA" w:rsidP="003B0602"/>
    <w:p w14:paraId="3C81D71D" w14:textId="45484826" w:rsidR="00F473DA" w:rsidRDefault="00F473DA" w:rsidP="003B0602">
      <w:r>
        <w:t xml:space="preserve">The subject matter of this occasional joint procurement is the </w:t>
      </w:r>
      <w:bookmarkStart w:id="3" w:name="_Hlk169776171"/>
      <w:r>
        <w:t xml:space="preserve">preparation of the study </w:t>
      </w:r>
      <w:bookmarkStart w:id="4" w:name="_Hlk200548537"/>
      <w:bookmarkStart w:id="5" w:name="_Hlk200546084"/>
      <w:bookmarkEnd w:id="3"/>
      <w:r w:rsidR="00684E90" w:rsidRPr="00A2630F">
        <w:rPr>
          <w:rFonts w:eastAsia="Times New Roman" w:cs="Times New Roman"/>
          <w:szCs w:val="20"/>
        </w:rPr>
        <w:t>Probabilistic seismic hazard  analysis for  Krško Nuclear Power Plant</w:t>
      </w:r>
      <w:r w:rsidR="00684E90">
        <w:rPr>
          <w:rFonts w:eastAsia="Times New Roman" w:cs="Times New Roman"/>
          <w:szCs w:val="20"/>
        </w:rPr>
        <w:t xml:space="preserve"> (NEK)</w:t>
      </w:r>
      <w:r w:rsidR="00684E90" w:rsidRPr="00A2630F">
        <w:rPr>
          <w:rFonts w:eastAsia="Times New Roman" w:cs="Times New Roman"/>
          <w:szCs w:val="20"/>
        </w:rPr>
        <w:t xml:space="preserve"> and Krško Nuclear Power Plant 2 (JEK2</w:t>
      </w:r>
      <w:bookmarkEnd w:id="4"/>
      <w:r w:rsidR="00684E90" w:rsidRPr="00A2630F">
        <w:rPr>
          <w:rFonts w:eastAsia="Times New Roman" w:cs="Times New Roman"/>
          <w:szCs w:val="20"/>
        </w:rPr>
        <w:t>)</w:t>
      </w:r>
      <w:r w:rsidR="00684E90">
        <w:rPr>
          <w:rFonts w:eastAsia="Times New Roman" w:cs="Times New Roman"/>
          <w:szCs w:val="20"/>
        </w:rPr>
        <w:t xml:space="preserve"> </w:t>
      </w:r>
      <w:bookmarkEnd w:id="5"/>
      <w:r>
        <w:t xml:space="preserve">pursuant to the </w:t>
      </w:r>
      <w:bookmarkStart w:id="6" w:name="_Hlk169776259"/>
      <w:r>
        <w:t xml:space="preserve">technical specifications for the </w:t>
      </w:r>
      <w:bookmarkStart w:id="7" w:name="_Hlk198639560"/>
      <w:r w:rsidR="00684E90" w:rsidRPr="00A2630F">
        <w:t>Probabilistic seismic hazard  analysis for  Krško Nuclear Power Plant and Krško Nuclear Power Plant 2 (JEK2)</w:t>
      </w:r>
      <w:r w:rsidR="00684E90">
        <w:t xml:space="preserve">, </w:t>
      </w:r>
      <w:r>
        <w:t>SP-2025-002, SP-ES-1481, rev. </w:t>
      </w:r>
      <w:r w:rsidR="000748F8">
        <w:t>1</w:t>
      </w:r>
      <w:r>
        <w:t xml:space="preserve">, dated </w:t>
      </w:r>
      <w:r w:rsidR="00E21530" w:rsidRPr="00F76D49">
        <w:t>June</w:t>
      </w:r>
      <w:r w:rsidRPr="00F76D49">
        <w:t xml:space="preserve"> 2025 </w:t>
      </w:r>
      <w:bookmarkEnd w:id="6"/>
      <w:bookmarkEnd w:id="7"/>
      <w:r w:rsidRPr="00F76D49">
        <w:t>(</w:t>
      </w:r>
      <w:r>
        <w:t>hereinafter referred to as the “technical specifications”</w:t>
      </w:r>
      <w:r w:rsidR="007A099B">
        <w:t>, shortly TS</w:t>
      </w:r>
      <w:r>
        <w:t xml:space="preserve">). </w:t>
      </w:r>
    </w:p>
    <w:p w14:paraId="3A1D60BC" w14:textId="291F54BB" w:rsidR="00A0326B" w:rsidRDefault="00A0326B" w:rsidP="003B0602"/>
    <w:p w14:paraId="57D7F87C" w14:textId="76DC8727" w:rsidR="00A0326B" w:rsidRDefault="00A0326B" w:rsidP="00A0326B">
      <w:pPr>
        <w:pStyle w:val="1NIVOGEN"/>
      </w:pPr>
      <w:bookmarkStart w:id="8" w:name="_Toc201561357"/>
      <w:r>
        <w:lastRenderedPageBreak/>
        <w:t>Procurement performance procedure</w:t>
      </w:r>
      <w:bookmarkEnd w:id="8"/>
    </w:p>
    <w:p w14:paraId="03ECB972" w14:textId="7B6D5EE0" w:rsidR="00A0326B" w:rsidRDefault="00D643A2" w:rsidP="00A0326B">
      <w:r>
        <w:t xml:space="preserve">A negotiated procedure with the publication of the procurement notice shall be performed for this procurement pursuant to Article 45 of the </w:t>
      </w:r>
      <w:r w:rsidR="007A099B">
        <w:t>Slovenian Public Procurement Act (</w:t>
      </w:r>
      <w:r>
        <w:t>ZJN-3</w:t>
      </w:r>
      <w:r w:rsidR="007A099B">
        <w:t>)</w:t>
      </w:r>
      <w:r>
        <w:t>.</w:t>
      </w:r>
    </w:p>
    <w:p w14:paraId="1935D244" w14:textId="77777777" w:rsidR="00D643A2" w:rsidRDefault="00D643A2" w:rsidP="00A0326B"/>
    <w:p w14:paraId="0E8B35A6" w14:textId="5C8545D5" w:rsidR="00A157D2" w:rsidRDefault="00A0326B" w:rsidP="00B540B9">
      <w:r>
        <w:t xml:space="preserve">Based on the conditions and criteria set out in the documents related to the procurement, the </w:t>
      </w:r>
      <w:r w:rsidR="007A099B">
        <w:t>Purchaser</w:t>
      </w:r>
      <w:r w:rsidR="001B61F3">
        <w:t>s</w:t>
      </w:r>
      <w:r>
        <w:t xml:space="preserve"> shall select the </w:t>
      </w:r>
      <w:r w:rsidR="001B61F3">
        <w:t xml:space="preserve">bidder </w:t>
      </w:r>
      <w:r>
        <w:t>with whom to conclude a contract.</w:t>
      </w:r>
    </w:p>
    <w:p w14:paraId="111A8343" w14:textId="77777777" w:rsidR="00D643A2" w:rsidRDefault="00D643A2" w:rsidP="00B540B9"/>
    <w:p w14:paraId="0F07B2FB" w14:textId="30D1EF42" w:rsidR="00D643A2" w:rsidRDefault="00D643A2" w:rsidP="00D643A2">
      <w:pPr>
        <w:pStyle w:val="11NIVOGEN"/>
      </w:pPr>
      <w:bookmarkStart w:id="9" w:name="_Toc201561358"/>
      <w:r>
        <w:t>Implementation of the procedure</w:t>
      </w:r>
      <w:bookmarkEnd w:id="9"/>
    </w:p>
    <w:p w14:paraId="3DFB0794" w14:textId="1087BDAF" w:rsidR="00D643A2" w:rsidRPr="00D643A2" w:rsidRDefault="00D643A2" w:rsidP="00D643A2">
      <w:r>
        <w:t xml:space="preserve">The </w:t>
      </w:r>
      <w:r w:rsidR="007A099B">
        <w:t>Purchaser</w:t>
      </w:r>
      <w:r w:rsidR="001B61F3">
        <w:t>s</w:t>
      </w:r>
      <w:r w:rsidR="0096694E">
        <w:t xml:space="preserve"> </w:t>
      </w:r>
      <w:r>
        <w:t>shall implement the procedure in the following phases:</w:t>
      </w:r>
    </w:p>
    <w:p w14:paraId="625E91A1" w14:textId="652BA631" w:rsidR="00D643A2" w:rsidRPr="00D643A2" w:rsidRDefault="00D643A2" w:rsidP="00D643A2">
      <w:pPr>
        <w:numPr>
          <w:ilvl w:val="0"/>
          <w:numId w:val="42"/>
        </w:numPr>
      </w:pPr>
      <w:r>
        <w:t xml:space="preserve">In the first phase of a negotiated procedure with the publication of the procurement notice, any interested economic operator may </w:t>
      </w:r>
      <w:proofErr w:type="gramStart"/>
      <w:r>
        <w:t>submit an application</w:t>
      </w:r>
      <w:proofErr w:type="gramEnd"/>
      <w:r>
        <w:t xml:space="preserve"> for participation based on the invitation published on the procurement portal. The </w:t>
      </w:r>
      <w:r w:rsidR="007A099B">
        <w:t>Purchaser</w:t>
      </w:r>
      <w:r w:rsidR="001B61F3">
        <w:t>s</w:t>
      </w:r>
      <w:r>
        <w:t xml:space="preserve"> shall perform a qualitative selection among the candidates who have submitted their application. Based on said qualitative selection, the competence of the candidates complying with the conditions for the performance of this procurement shall be recognised by the </w:t>
      </w:r>
      <w:r w:rsidR="007A099B">
        <w:t>Purchaser</w:t>
      </w:r>
      <w:r w:rsidR="001B61F3">
        <w:t>s</w:t>
      </w:r>
      <w:r>
        <w:t xml:space="preserve">. After the completion of the first phase of the procedure, the </w:t>
      </w:r>
      <w:r w:rsidR="007A099B">
        <w:t>Purchaser</w:t>
      </w:r>
      <w:r w:rsidR="001B61F3">
        <w:t>s</w:t>
      </w:r>
      <w:r>
        <w:t xml:space="preserve"> shall issue a decision on the recognition of competence.</w:t>
      </w:r>
    </w:p>
    <w:p w14:paraId="6105B7A9" w14:textId="0DAE20FD" w:rsidR="00D643A2" w:rsidRPr="00D643A2" w:rsidRDefault="00D643A2" w:rsidP="00D643A2">
      <w:pPr>
        <w:numPr>
          <w:ilvl w:val="0"/>
          <w:numId w:val="43"/>
        </w:numPr>
      </w:pPr>
      <w:r>
        <w:t xml:space="preserve">The second phase of the procedure shall only include the </w:t>
      </w:r>
      <w:proofErr w:type="spellStart"/>
      <w:r w:rsidR="00D41C7B">
        <w:t>bid</w:t>
      </w:r>
      <w:r>
        <w:t>ers</w:t>
      </w:r>
      <w:proofErr w:type="spellEnd"/>
      <w:r>
        <w:t xml:space="preserve"> whose competence for the performance of this procurement has been recognised by the </w:t>
      </w:r>
      <w:r w:rsidR="007A099B">
        <w:t>Purchaser</w:t>
      </w:r>
      <w:r w:rsidR="001B61F3">
        <w:t>s</w:t>
      </w:r>
      <w:r>
        <w:t xml:space="preserve"> based on the decisions on the recognition of competence. The </w:t>
      </w:r>
      <w:r w:rsidR="007A099B">
        <w:t>Purchaser</w:t>
      </w:r>
      <w:r w:rsidR="001B61F3">
        <w:t>s</w:t>
      </w:r>
      <w:r>
        <w:t xml:space="preserve"> shall invite the </w:t>
      </w:r>
      <w:r w:rsidR="001B61F3">
        <w:t xml:space="preserve">bidders </w:t>
      </w:r>
      <w:r>
        <w:t xml:space="preserve">with recognised competition to submit their first </w:t>
      </w:r>
      <w:r w:rsidR="00F91F09">
        <w:t>bids</w:t>
      </w:r>
      <w:r>
        <w:t>.</w:t>
      </w:r>
    </w:p>
    <w:p w14:paraId="6611E805" w14:textId="52963C58" w:rsidR="00556A0F" w:rsidRPr="00D643A2" w:rsidRDefault="00D643A2" w:rsidP="00556A0F">
      <w:pPr>
        <w:numPr>
          <w:ilvl w:val="0"/>
          <w:numId w:val="42"/>
        </w:numPr>
      </w:pPr>
      <w:r w:rsidRPr="00C54C6D">
        <w:t xml:space="preserve">After the submission of the first </w:t>
      </w:r>
      <w:r w:rsidR="00F91F09" w:rsidRPr="00C54C6D">
        <w:t>bid</w:t>
      </w:r>
      <w:r w:rsidRPr="00C54C6D">
        <w:t xml:space="preserve">, the </w:t>
      </w:r>
      <w:r w:rsidR="007A099B" w:rsidRPr="00C54C6D">
        <w:t>Purchaser</w:t>
      </w:r>
      <w:r w:rsidR="001B61F3" w:rsidRPr="00C54C6D">
        <w:t>s</w:t>
      </w:r>
      <w:r w:rsidRPr="00C54C6D">
        <w:t xml:space="preserve"> shall invite the </w:t>
      </w:r>
      <w:r w:rsidR="001B61F3" w:rsidRPr="00C54C6D">
        <w:t xml:space="preserve">bidders </w:t>
      </w:r>
      <w:r w:rsidRPr="00C54C6D">
        <w:t>to negotiate.</w:t>
      </w:r>
      <w:r w:rsidR="00337140" w:rsidRPr="00C54C6D" w:rsidDel="00337140">
        <w:t xml:space="preserve"> </w:t>
      </w:r>
      <w:r w:rsidRPr="00C54C6D">
        <w:t xml:space="preserve">The </w:t>
      </w:r>
      <w:r w:rsidRPr="000748F8">
        <w:t>number of hours and the hourly rates defining the tender price, the duration of individual activities set out in the terms of reference, the optional solutions provided for in the technical specifications, and the contractual provisions</w:t>
      </w:r>
      <w:r>
        <w:t xml:space="preserve"> shall be the subject matters of these negotiations.</w:t>
      </w:r>
      <w:r w:rsidR="00556A0F">
        <w:t xml:space="preserve"> The </w:t>
      </w:r>
      <w:proofErr w:type="spellStart"/>
      <w:r w:rsidR="00556A0F">
        <w:t>Purcahesers</w:t>
      </w:r>
      <w:proofErr w:type="spellEnd"/>
      <w:r w:rsidR="00556A0F">
        <w:t xml:space="preserve"> shall be able to </w:t>
      </w:r>
      <w:proofErr w:type="gramStart"/>
      <w:r w:rsidR="00556A0F">
        <w:t>negotiated</w:t>
      </w:r>
      <w:proofErr w:type="gramEnd"/>
      <w:r w:rsidR="00556A0F">
        <w:t xml:space="preserve"> also about other matters.</w:t>
      </w:r>
    </w:p>
    <w:p w14:paraId="7396CCAF" w14:textId="77777777" w:rsidR="00D643A2" w:rsidRPr="00D643A2" w:rsidRDefault="00D643A2" w:rsidP="00D643A2"/>
    <w:p w14:paraId="33A67B7D" w14:textId="11B3C3CA" w:rsidR="00A157D2" w:rsidRDefault="00AE7EFF" w:rsidP="00A157D2">
      <w:pPr>
        <w:pStyle w:val="1NIVOGEN"/>
      </w:pPr>
      <w:bookmarkStart w:id="10" w:name="_Toc201561359"/>
      <w:r>
        <w:t>Duration of the procurement</w:t>
      </w:r>
      <w:bookmarkEnd w:id="10"/>
    </w:p>
    <w:p w14:paraId="5B616A88" w14:textId="6B59FB55" w:rsidR="002C2232" w:rsidRDefault="00D64912" w:rsidP="00A157D2">
      <w:pPr>
        <w:rPr>
          <w:rFonts w:asciiTheme="minorHAnsi" w:hAnsiTheme="minorHAnsi" w:cs="Times New Roman"/>
        </w:rPr>
      </w:pPr>
      <w:bookmarkStart w:id="11" w:name="_Hlk169776323"/>
      <w:r>
        <w:rPr>
          <w:rFonts w:asciiTheme="minorHAnsi" w:hAnsiTheme="minorHAnsi"/>
        </w:rPr>
        <w:t xml:space="preserve">The selected Contractor is expected to perform the services in question pursuant to the envisaged timetable set out in </w:t>
      </w:r>
      <w:r w:rsidR="004F2493">
        <w:rPr>
          <w:rFonts w:asciiTheme="minorHAnsi" w:hAnsiTheme="minorHAnsi"/>
        </w:rPr>
        <w:t>Section </w:t>
      </w:r>
      <w:r>
        <w:rPr>
          <w:rFonts w:asciiTheme="minorHAnsi" w:hAnsiTheme="minorHAnsi"/>
        </w:rPr>
        <w:t>8 of the technical specifications.</w:t>
      </w:r>
    </w:p>
    <w:bookmarkEnd w:id="11"/>
    <w:p w14:paraId="43482AA9" w14:textId="42998078" w:rsidR="00425225" w:rsidRDefault="00425225" w:rsidP="00A157D2"/>
    <w:p w14:paraId="6D5D00A6" w14:textId="719CCA42" w:rsidR="00D0229D" w:rsidRDefault="00D0229D" w:rsidP="00D0229D">
      <w:r>
        <w:t xml:space="preserve">The contractual deadline and deadlines for the performance of individual reports (“deliverables”) set out in the technical specifications may change due to reasons beyond the control of the </w:t>
      </w:r>
      <w:r w:rsidR="007A099B">
        <w:t>Purchaser</w:t>
      </w:r>
      <w:r w:rsidR="001B61F3">
        <w:t>s</w:t>
      </w:r>
      <w:r>
        <w:t>, i.e.:</w:t>
      </w:r>
    </w:p>
    <w:p w14:paraId="29E22EE6" w14:textId="5EF248EF" w:rsidR="00D0229D" w:rsidRDefault="00D0229D" w:rsidP="00D0229D">
      <w:pPr>
        <w:pStyle w:val="Odstavekseznama"/>
        <w:numPr>
          <w:ilvl w:val="0"/>
          <w:numId w:val="44"/>
        </w:numPr>
      </w:pPr>
      <w:r>
        <w:t xml:space="preserve">changes of input data with which the </w:t>
      </w:r>
      <w:r w:rsidR="007A099B">
        <w:t>Purchaser</w:t>
      </w:r>
      <w:r w:rsidR="001B61F3">
        <w:t>s</w:t>
      </w:r>
      <w:r>
        <w:t xml:space="preserve"> will become familiar at a later date, or which will be provided to the </w:t>
      </w:r>
      <w:r w:rsidR="007A099B">
        <w:t>Purchaser</w:t>
      </w:r>
      <w:r w:rsidR="001B61F3">
        <w:t>s</w:t>
      </w:r>
      <w:r>
        <w:t xml:space="preserve"> at a later </w:t>
      </w:r>
      <w:proofErr w:type="gramStart"/>
      <w:r>
        <w:t>date;</w:t>
      </w:r>
      <w:proofErr w:type="gramEnd"/>
      <w:r>
        <w:t xml:space="preserve"> </w:t>
      </w:r>
    </w:p>
    <w:p w14:paraId="06EBF2BE" w14:textId="5BFF6A56" w:rsidR="00775A26" w:rsidRDefault="00775A26" w:rsidP="00D0229D">
      <w:pPr>
        <w:pStyle w:val="Odstavekseznama"/>
        <w:numPr>
          <w:ilvl w:val="0"/>
          <w:numId w:val="44"/>
        </w:numPr>
      </w:pPr>
      <w:r>
        <w:t xml:space="preserve">any additional field research and analysis necessary, if needs to elaborate such research and analysis arise during the </w:t>
      </w:r>
      <w:proofErr w:type="gramStart"/>
      <w:r>
        <w:t>project;</w:t>
      </w:r>
      <w:proofErr w:type="gramEnd"/>
    </w:p>
    <w:p w14:paraId="652DF688" w14:textId="7D04C4EC" w:rsidR="00D0229D" w:rsidRDefault="00D0229D" w:rsidP="00D0229D">
      <w:pPr>
        <w:pStyle w:val="Odstavekseznama"/>
        <w:numPr>
          <w:ilvl w:val="0"/>
          <w:numId w:val="44"/>
        </w:numPr>
      </w:pPr>
      <w:r>
        <w:lastRenderedPageBreak/>
        <w:t xml:space="preserve">reviews of third parties that are not included in this contractual relationship and that might take longer than prescribed (expert opinion of an authorised organisation). </w:t>
      </w:r>
    </w:p>
    <w:p w14:paraId="19B95DBD" w14:textId="77777777" w:rsidR="00253AE7" w:rsidRDefault="00253AE7" w:rsidP="00A157D2"/>
    <w:p w14:paraId="172289FD" w14:textId="3D4F6A27" w:rsidR="00AF544C" w:rsidRDefault="00AF544C" w:rsidP="00AF544C">
      <w:pPr>
        <w:pStyle w:val="1NIVOGEN"/>
      </w:pPr>
      <w:bookmarkStart w:id="12" w:name="_Toc201561360"/>
      <w:r>
        <w:t>Fundamental rules for access, notifications and explanations in relation to the documents related to the procurement</w:t>
      </w:r>
      <w:bookmarkEnd w:id="12"/>
    </w:p>
    <w:p w14:paraId="38821B8B" w14:textId="117B5373" w:rsidR="00AF544C" w:rsidRDefault="00AF544C" w:rsidP="00AF544C">
      <w:pPr>
        <w:pStyle w:val="11NIVOGEN"/>
      </w:pPr>
      <w:bookmarkStart w:id="13" w:name="_Toc201561361"/>
      <w:r>
        <w:t>Access to documents related to the procurement</w:t>
      </w:r>
      <w:bookmarkEnd w:id="13"/>
    </w:p>
    <w:p w14:paraId="552F68A9" w14:textId="5B6ADFCD" w:rsidR="00575A6C" w:rsidRDefault="00AE7EFF" w:rsidP="006A463B">
      <w:pPr>
        <w:spacing w:line="240" w:lineRule="auto"/>
      </w:pPr>
      <w:r>
        <w:t xml:space="preserve">The documents can be found on the website of the procurement portal </w:t>
      </w:r>
      <w:hyperlink r:id="rId11" w:history="1">
        <w:r>
          <w:rPr>
            <w:rStyle w:val="Hiperpovezava"/>
          </w:rPr>
          <w:t>https://www.enarocanje.si/</w:t>
        </w:r>
      </w:hyperlink>
      <w:r>
        <w:t>.</w:t>
      </w:r>
    </w:p>
    <w:p w14:paraId="45C5EA3A" w14:textId="77777777" w:rsidR="00AE7EFF" w:rsidRDefault="00AE7EFF" w:rsidP="006A463B">
      <w:pPr>
        <w:spacing w:line="240" w:lineRule="auto"/>
      </w:pPr>
    </w:p>
    <w:p w14:paraId="005C787E" w14:textId="45BE8981" w:rsidR="006A463B" w:rsidRDefault="006A463B" w:rsidP="006A463B">
      <w:pPr>
        <w:pStyle w:val="11NIVOGEN"/>
      </w:pPr>
      <w:bookmarkStart w:id="14" w:name="_Toc201561362"/>
      <w:r>
        <w:t>Notifications and explanations in relation to the documents related to the procurement</w:t>
      </w:r>
      <w:bookmarkEnd w:id="14"/>
    </w:p>
    <w:p w14:paraId="2E7CF135" w14:textId="5D6534A8" w:rsidR="00D0229D" w:rsidRDefault="00D0229D" w:rsidP="00D0229D">
      <w:r>
        <w:t xml:space="preserve">Any communication with candidates related to any questions in terms of the procurement content and </w:t>
      </w:r>
      <w:r w:rsidR="00D41C7B">
        <w:t xml:space="preserve">bid </w:t>
      </w:r>
      <w:r>
        <w:t>preparation shall only take place on the procurement portal.</w:t>
      </w:r>
    </w:p>
    <w:p w14:paraId="0A3E3EFF" w14:textId="77777777" w:rsidR="00D0229D" w:rsidRDefault="00D0229D" w:rsidP="00D0229D"/>
    <w:p w14:paraId="44FCFC34" w14:textId="7412A650" w:rsidR="00D0229D" w:rsidRPr="00D0229D" w:rsidRDefault="00D0229D" w:rsidP="00D0229D">
      <w:r>
        <w:t xml:space="preserve">The </w:t>
      </w:r>
      <w:r w:rsidR="007A099B">
        <w:t>Purchaser</w:t>
      </w:r>
      <w:r w:rsidR="001B61F3">
        <w:t>s</w:t>
      </w:r>
      <w:r>
        <w:t xml:space="preserve"> shall consider any requests for clarification of the documentation for this </w:t>
      </w:r>
      <w:proofErr w:type="gramStart"/>
      <w:r>
        <w:t>procurement</w:t>
      </w:r>
      <w:proofErr w:type="gramEnd"/>
      <w:r>
        <w:t xml:space="preserve"> or any other questions related to the procurement as having been submitted in a timely manner if they have been published on the procurement portal within the deadline set out in the procurement notice published on the procurement portal.</w:t>
      </w:r>
    </w:p>
    <w:p w14:paraId="4B94DE58" w14:textId="77777777" w:rsidR="00D0229D" w:rsidRDefault="00D0229D" w:rsidP="00D0229D"/>
    <w:p w14:paraId="2922C025" w14:textId="660B8E24" w:rsidR="00D0229D" w:rsidRDefault="00D0229D" w:rsidP="00D0229D">
      <w:r>
        <w:t xml:space="preserve">The </w:t>
      </w:r>
      <w:r w:rsidR="007A099B">
        <w:t>Purchaser</w:t>
      </w:r>
      <w:r w:rsidR="001B61F3">
        <w:t>s</w:t>
      </w:r>
      <w:r>
        <w:t xml:space="preserve"> shall not answer any requests for </w:t>
      </w:r>
      <w:proofErr w:type="gramStart"/>
      <w:r>
        <w:t>clarification</w:t>
      </w:r>
      <w:proofErr w:type="gramEnd"/>
      <w:r>
        <w:t xml:space="preserve"> or any other questions related to the procurement submitted after said deadline.</w:t>
      </w:r>
    </w:p>
    <w:p w14:paraId="35320DAE" w14:textId="77777777" w:rsidR="00D0229D" w:rsidRDefault="00D0229D" w:rsidP="00D0229D"/>
    <w:p w14:paraId="5C439590" w14:textId="414B91C1" w:rsidR="00D0229D" w:rsidRDefault="00D0229D" w:rsidP="00D0229D">
      <w:r>
        <w:t xml:space="preserve">Pursuant to Article 67 of the ZJN-3, the </w:t>
      </w:r>
      <w:r w:rsidR="007A099B">
        <w:t>Purchaser</w:t>
      </w:r>
      <w:r w:rsidR="001B61F3">
        <w:t>s</w:t>
      </w:r>
      <w:r>
        <w:t xml:space="preserve"> may amend or supplement the documentation. Any amendment and supplement of the documentation becomes its component part. Any questions and answers published on the procurement portal shall also be considered as part of the documentation.</w:t>
      </w:r>
    </w:p>
    <w:p w14:paraId="436D66BD" w14:textId="570B38B3" w:rsidR="00FA5883" w:rsidRDefault="00FA5883" w:rsidP="00D0229D"/>
    <w:p w14:paraId="648B1546" w14:textId="149C69D4" w:rsidR="00FA5883" w:rsidRDefault="00FA5883" w:rsidP="00D0229D">
      <w:r w:rsidRPr="00FA5883">
        <w:t>The Purchasers shall grant access to the reference documentation in the second phase to the candidates whose competence has been recognised. Access shall be provided at the headquarters of the company GEN. Prior to being granted access, the candidate shall be required to sign a Non-Disclosure Agreement (NDA)</w:t>
      </w:r>
      <w:r w:rsidR="008C5481">
        <w:t xml:space="preserve">, </w:t>
      </w:r>
      <w:r w:rsidR="008C5481" w:rsidRPr="008C5481">
        <w:t>as the reference documentation constitutes a trade secret of the Purchaser</w:t>
      </w:r>
      <w:r w:rsidRPr="00FA5883">
        <w:t>.</w:t>
      </w:r>
    </w:p>
    <w:p w14:paraId="043CE854" w14:textId="77777777" w:rsidR="00FA5883" w:rsidRDefault="00FA5883" w:rsidP="00D0229D"/>
    <w:p w14:paraId="4EBB5724" w14:textId="0614F851" w:rsidR="006A463B" w:rsidRDefault="006A463B" w:rsidP="006A463B">
      <w:pPr>
        <w:pStyle w:val="1NIVOGEN"/>
      </w:pPr>
      <w:bookmarkStart w:id="15" w:name="_Toc201561363"/>
      <w:r>
        <w:lastRenderedPageBreak/>
        <w:t>Deadline and method for the submission of applications</w:t>
      </w:r>
      <w:bookmarkEnd w:id="15"/>
    </w:p>
    <w:p w14:paraId="3C951511" w14:textId="00390ED5" w:rsidR="00D0229D" w:rsidRDefault="00D0229D" w:rsidP="00D0229D">
      <w:r>
        <w:t xml:space="preserve">Candidates must submit their applications within the e-JN information system at </w:t>
      </w:r>
      <w:hyperlink r:id="rId12" w:history="1">
        <w:r>
          <w:rPr>
            <w:rStyle w:val="Hiperpovezava"/>
          </w:rPr>
          <w:t>https://ejn.gov.si</w:t>
        </w:r>
      </w:hyperlink>
      <w:r>
        <w:t>.</w:t>
      </w:r>
    </w:p>
    <w:p w14:paraId="3E55FCFA" w14:textId="77777777" w:rsidR="00D0229D" w:rsidRDefault="00D0229D" w:rsidP="00D0229D"/>
    <w:p w14:paraId="03D6C775" w14:textId="5954D795" w:rsidR="00D0229D" w:rsidRDefault="00D0229D" w:rsidP="00D0229D">
      <w:r>
        <w:t xml:space="preserve">Before submitting their application, the candidate must register at </w:t>
      </w:r>
      <w:hyperlink r:id="rId13" w:history="1">
        <w:r>
          <w:rPr>
            <w:rStyle w:val="Hiperpovezava"/>
          </w:rPr>
          <w:t>https://ejn.gov.si</w:t>
        </w:r>
      </w:hyperlink>
      <w:r>
        <w:t xml:space="preserve"> pursuant to the Instructions for Use of the e-JN. If the candidate is already registered in the e-JN information system, they must log into the application using the same address.</w:t>
      </w:r>
    </w:p>
    <w:p w14:paraId="61AE95AA" w14:textId="77777777" w:rsidR="00D0229D" w:rsidRDefault="00D0229D" w:rsidP="00D0229D"/>
    <w:p w14:paraId="01B08383" w14:textId="613DA549" w:rsidR="00D0229D" w:rsidRDefault="00D0229D" w:rsidP="00D0229D">
      <w:r>
        <w:t xml:space="preserve">An application is considered as having been submitted in a timely manner if the </w:t>
      </w:r>
      <w:r w:rsidR="007A099B">
        <w:t>Purchaser</w:t>
      </w:r>
      <w:r w:rsidR="001B61F3">
        <w:t>s</w:t>
      </w:r>
      <w:r>
        <w:t xml:space="preserve"> receive it through the e-JN system </w:t>
      </w:r>
      <w:hyperlink r:id="rId14" w:history="1">
        <w:r>
          <w:rPr>
            <w:rStyle w:val="Hiperpovezava"/>
          </w:rPr>
          <w:t>https://ejn.gov.si/eJN2</w:t>
        </w:r>
      </w:hyperlink>
      <w:r>
        <w:t xml:space="preserve"> no later </w:t>
      </w:r>
      <w:r w:rsidRPr="00107BE4">
        <w:t xml:space="preserve">than on </w:t>
      </w:r>
      <w:r w:rsidR="00207E4A" w:rsidRPr="00107BE4">
        <w:t xml:space="preserve">25 </w:t>
      </w:r>
      <w:r w:rsidRPr="00107BE4">
        <w:t xml:space="preserve">July 2025 at </w:t>
      </w:r>
      <w:r w:rsidR="00F91F09" w:rsidRPr="00107BE4">
        <w:t>1</w:t>
      </w:r>
      <w:r w:rsidR="000072B1" w:rsidRPr="00107BE4">
        <w:t>0</w:t>
      </w:r>
      <w:r w:rsidR="00F91F09" w:rsidRPr="00107BE4">
        <w:t>:00 CET</w:t>
      </w:r>
      <w:r w:rsidRPr="00107BE4">
        <w:t>. A</w:t>
      </w:r>
      <w:r>
        <w:t xml:space="preserve"> </w:t>
      </w:r>
      <w:r w:rsidR="00A6063F">
        <w:t xml:space="preserve">bid </w:t>
      </w:r>
      <w:r>
        <w:t>marked in the e-JN information system as “SUBMITTED” shall be considered as a submitted application.</w:t>
      </w:r>
    </w:p>
    <w:p w14:paraId="6BB1E984" w14:textId="77777777" w:rsidR="00D0229D" w:rsidRDefault="00D0229D" w:rsidP="00D0229D"/>
    <w:p w14:paraId="23585E40" w14:textId="5A044DDA" w:rsidR="00D0229D" w:rsidRPr="00601BDA" w:rsidRDefault="00D0229D" w:rsidP="00D0229D">
      <w:r>
        <w:t xml:space="preserve">Candidates may withdraw or modify their applications before the application submission deadline. If a candidate withdraws their application in the e-JN information system, the application is considered as not having been submitted and shall therefore not be visible to the </w:t>
      </w:r>
      <w:r w:rsidR="007A099B">
        <w:t>Purchaser</w:t>
      </w:r>
      <w:r w:rsidR="001B61F3">
        <w:t>s</w:t>
      </w:r>
      <w:r>
        <w:t xml:space="preserve"> in the e-JN system. If the candidate modifies their application in the e-JN system, the </w:t>
      </w:r>
      <w:r w:rsidR="007A099B">
        <w:t>Purchaser</w:t>
      </w:r>
      <w:r w:rsidR="001B61F3">
        <w:t>s</w:t>
      </w:r>
      <w:r>
        <w:t xml:space="preserve"> shall see the last submitted version of the application in the system. </w:t>
      </w:r>
    </w:p>
    <w:p w14:paraId="10247A05" w14:textId="77777777" w:rsidR="00D0229D" w:rsidRPr="00601BDA" w:rsidRDefault="00D0229D" w:rsidP="00D0229D"/>
    <w:p w14:paraId="6269D134" w14:textId="77777777" w:rsidR="00D0229D" w:rsidRPr="00601BDA" w:rsidRDefault="00D0229D" w:rsidP="00D0229D">
      <w:r>
        <w:t>After the expiry of the application submission deadline, it will no longer be possible to submit applications.</w:t>
      </w:r>
    </w:p>
    <w:p w14:paraId="108BAB5C" w14:textId="77777777" w:rsidR="00D0229D" w:rsidRPr="00601BDA" w:rsidRDefault="00D0229D" w:rsidP="00D0229D"/>
    <w:p w14:paraId="59399860" w14:textId="77777777" w:rsidR="00D0229D" w:rsidRPr="00601BDA" w:rsidRDefault="00D0229D" w:rsidP="00D0229D">
      <w:r>
        <w:t>After submitting their application, the candidate must monitor any notifications related to this procurement in the e-JN system.</w:t>
      </w:r>
    </w:p>
    <w:p w14:paraId="04D1AC62" w14:textId="05A4E659" w:rsidR="006A463B" w:rsidRDefault="006A463B" w:rsidP="006A463B"/>
    <w:p w14:paraId="2225AA9E" w14:textId="52595B4D" w:rsidR="006A463B" w:rsidRDefault="006A463B" w:rsidP="006A463B">
      <w:pPr>
        <w:pStyle w:val="1NIVOGEN"/>
      </w:pPr>
      <w:bookmarkStart w:id="16" w:name="_Toc201561364"/>
      <w:r>
        <w:t>Time and place of the public opening of applications</w:t>
      </w:r>
      <w:bookmarkEnd w:id="16"/>
    </w:p>
    <w:p w14:paraId="38FB79FF" w14:textId="514F9B14" w:rsidR="00D0229D" w:rsidRDefault="001B61F3" w:rsidP="00D0229D">
      <w:r>
        <w:t xml:space="preserve">Bids </w:t>
      </w:r>
      <w:r w:rsidR="00D0229D">
        <w:t xml:space="preserve">shall be automatically opened in the e-JN information system </w:t>
      </w:r>
      <w:r w:rsidR="00D0229D" w:rsidRPr="00107BE4">
        <w:t xml:space="preserve">on </w:t>
      </w:r>
      <w:r w:rsidR="00207E4A" w:rsidRPr="00107BE4">
        <w:t xml:space="preserve">25 </w:t>
      </w:r>
      <w:r w:rsidR="00D0229D" w:rsidRPr="00107BE4">
        <w:t>July 2025</w:t>
      </w:r>
      <w:r w:rsidR="00D0229D">
        <w:t xml:space="preserve"> at 11.15 am on the website https://ejn.gov.si/eJN2. </w:t>
      </w:r>
    </w:p>
    <w:p w14:paraId="5C7F4729" w14:textId="419F2675" w:rsidR="004C1727" w:rsidRDefault="004C1727" w:rsidP="006A463B"/>
    <w:p w14:paraId="1193252F" w14:textId="1C6BBB68" w:rsidR="004C1727" w:rsidRDefault="004C1727" w:rsidP="004C1727">
      <w:pPr>
        <w:pStyle w:val="1NIVOGEN"/>
      </w:pPr>
      <w:bookmarkStart w:id="17" w:name="_Toc201561365"/>
      <w:r>
        <w:t>Legal basis</w:t>
      </w:r>
      <w:bookmarkEnd w:id="17"/>
    </w:p>
    <w:p w14:paraId="39A18236" w14:textId="47D0B098" w:rsidR="004C1727" w:rsidRDefault="004C1727" w:rsidP="004C1727">
      <w:r>
        <w:t xml:space="preserve">The </w:t>
      </w:r>
      <w:r w:rsidR="007A099B">
        <w:t>Purchaser</w:t>
      </w:r>
      <w:r w:rsidR="001B61F3">
        <w:t>s</w:t>
      </w:r>
      <w:r>
        <w:t xml:space="preserve"> </w:t>
      </w:r>
      <w:r w:rsidR="001B61F3">
        <w:t xml:space="preserve">are </w:t>
      </w:r>
      <w:r>
        <w:t>performing the procurement procedure based on the applicable legislation and by-laws governing public procurements.</w:t>
      </w:r>
    </w:p>
    <w:p w14:paraId="36AF75CE" w14:textId="752DA7AC" w:rsidR="004C1727" w:rsidRDefault="004C1727" w:rsidP="004C1727"/>
    <w:p w14:paraId="73865AAE" w14:textId="332F9DEA" w:rsidR="004C1727" w:rsidRDefault="004C1727" w:rsidP="004C1727">
      <w:pPr>
        <w:pStyle w:val="1NIVOGEN"/>
      </w:pPr>
      <w:r>
        <w:lastRenderedPageBreak/>
        <w:t xml:space="preserve"> </w:t>
      </w:r>
      <w:bookmarkStart w:id="18" w:name="_Toc201561366"/>
      <w:r>
        <w:t>Costs of the procurement</w:t>
      </w:r>
      <w:bookmarkEnd w:id="18"/>
    </w:p>
    <w:p w14:paraId="0EDFEACB" w14:textId="1C0FA14B" w:rsidR="00D0229D" w:rsidRDefault="00D0229D" w:rsidP="00D0229D">
      <w:r>
        <w:t xml:space="preserve">The </w:t>
      </w:r>
      <w:r w:rsidR="001B61F3">
        <w:t>bidder</w:t>
      </w:r>
      <w:r>
        <w:t xml:space="preserve"> shall bear all costs related to the preparation and submission of their </w:t>
      </w:r>
      <w:r w:rsidR="00A6063F">
        <w:t>bid</w:t>
      </w:r>
      <w:r>
        <w:t xml:space="preserve">, which also includes any translations (from foreign languages into Slovenian) of all forms and supporting documents that will be obtained or requested by the </w:t>
      </w:r>
      <w:r w:rsidR="007A099B">
        <w:t>Purchaser</w:t>
      </w:r>
      <w:r w:rsidR="001B61F3">
        <w:t>s</w:t>
      </w:r>
      <w:r>
        <w:t xml:space="preserve"> in the framework of examining and evaluating </w:t>
      </w:r>
      <w:r w:rsidR="001B61F3">
        <w:t>bids</w:t>
      </w:r>
      <w:r>
        <w:t xml:space="preserve">.  </w:t>
      </w:r>
    </w:p>
    <w:p w14:paraId="3F3F311B" w14:textId="77777777" w:rsidR="00D0229D" w:rsidRDefault="00D0229D" w:rsidP="00D0229D"/>
    <w:p w14:paraId="764BBDF5" w14:textId="684E9D34" w:rsidR="00D0229D" w:rsidRDefault="00D0229D" w:rsidP="00D0229D">
      <w:r>
        <w:t xml:space="preserve">The </w:t>
      </w:r>
      <w:r w:rsidR="007A099B">
        <w:t>Purchaser</w:t>
      </w:r>
      <w:r w:rsidR="001B61F3">
        <w:t>s are</w:t>
      </w:r>
      <w:r>
        <w:t xml:space="preserve"> in no way responsible for any damage incurred by the </w:t>
      </w:r>
      <w:r w:rsidR="001B61F3">
        <w:t xml:space="preserve">bidders </w:t>
      </w:r>
      <w:r>
        <w:t xml:space="preserve">in the framework of this procurement procedure due to the rejection of all </w:t>
      </w:r>
      <w:r w:rsidR="001B61F3">
        <w:t>bids</w:t>
      </w:r>
      <w:r>
        <w:t xml:space="preserve">, the exclusion of all </w:t>
      </w:r>
      <w:r w:rsidR="001B61F3">
        <w:t>bids</w:t>
      </w:r>
      <w:r>
        <w:t>, the withdrawal from the implementation of the procurement and the failure to conclude the contract, and shall not pay any costs or any indemnities to candidates/</w:t>
      </w:r>
      <w:r w:rsidR="00207E4A">
        <w:t>bidders</w:t>
      </w:r>
      <w:r>
        <w:t>, regardless of how the tender procedure was managed or of its outcome.</w:t>
      </w:r>
    </w:p>
    <w:p w14:paraId="32A4C590" w14:textId="77777777" w:rsidR="00D0229D" w:rsidRDefault="00D0229D" w:rsidP="00D0229D"/>
    <w:p w14:paraId="77310768" w14:textId="68CA3872" w:rsidR="00D0229D" w:rsidRDefault="00D0229D" w:rsidP="00D0229D">
      <w:pPr>
        <w:pStyle w:val="1NIVOGEN"/>
      </w:pPr>
      <w:r>
        <w:t xml:space="preserve"> </w:t>
      </w:r>
      <w:bookmarkStart w:id="19" w:name="_Toc201561367"/>
      <w:r>
        <w:t>Technical specifications</w:t>
      </w:r>
      <w:bookmarkEnd w:id="19"/>
    </w:p>
    <w:p w14:paraId="51FD3201" w14:textId="74C9B99E" w:rsidR="00D0229D" w:rsidRDefault="00D0229D" w:rsidP="00D0229D">
      <w:r>
        <w:t xml:space="preserve">The </w:t>
      </w:r>
      <w:r w:rsidR="007A099B">
        <w:t>Purchaser</w:t>
      </w:r>
      <w:r w:rsidR="001B61F3">
        <w:t>s</w:t>
      </w:r>
      <w:r>
        <w:t xml:space="preserve"> ha</w:t>
      </w:r>
      <w:r w:rsidR="001B61F3">
        <w:t>ve</w:t>
      </w:r>
      <w:r>
        <w:t xml:space="preserve"> prepared technical specifications which can be found in the document “</w:t>
      </w:r>
      <w:r w:rsidR="00684E90" w:rsidRPr="00A2630F">
        <w:rPr>
          <w:rFonts w:eastAsia="Times New Roman" w:cs="Times New Roman"/>
          <w:szCs w:val="20"/>
        </w:rPr>
        <w:t xml:space="preserve">Probabilistic seismic </w:t>
      </w:r>
      <w:proofErr w:type="gramStart"/>
      <w:r w:rsidR="00684E90" w:rsidRPr="00A2630F">
        <w:rPr>
          <w:rFonts w:eastAsia="Times New Roman" w:cs="Times New Roman"/>
          <w:szCs w:val="20"/>
        </w:rPr>
        <w:t>hazard  analysis</w:t>
      </w:r>
      <w:proofErr w:type="gramEnd"/>
      <w:r w:rsidR="00684E90" w:rsidRPr="00A2630F">
        <w:rPr>
          <w:rFonts w:eastAsia="Times New Roman" w:cs="Times New Roman"/>
          <w:szCs w:val="20"/>
        </w:rPr>
        <w:t xml:space="preserve"> for  Krško Nuclear Power Plant and Krško Nuclear Power Plant 2 (JEK2)”</w:t>
      </w:r>
      <w:r w:rsidR="00684E90">
        <w:rPr>
          <w:rFonts w:eastAsia="Times New Roman" w:cs="Times New Roman"/>
          <w:szCs w:val="20"/>
        </w:rPr>
        <w:t xml:space="preserve"> </w:t>
      </w:r>
      <w:r>
        <w:t>SP-2025-002, SP-ES-</w:t>
      </w:r>
      <w:r w:rsidRPr="00107BE4">
        <w:t>1481 rev. </w:t>
      </w:r>
      <w:r w:rsidR="00BB7E60" w:rsidRPr="00107BE4">
        <w:t>1</w:t>
      </w:r>
      <w:r w:rsidRPr="00107BE4">
        <w:t xml:space="preserve"> </w:t>
      </w:r>
      <w:r w:rsidR="008C4693" w:rsidRPr="00107BE4">
        <w:t>June</w:t>
      </w:r>
      <w:r w:rsidRPr="00107BE4">
        <w:t xml:space="preserve"> 2025 (hereinafter</w:t>
      </w:r>
      <w:r>
        <w:t xml:space="preserve"> referred to as the “technical specifications”)</w:t>
      </w:r>
      <w:r w:rsidR="000072B1">
        <w:t xml:space="preserve"> and </w:t>
      </w:r>
      <w:r w:rsidR="001B61F3">
        <w:t>are</w:t>
      </w:r>
      <w:r w:rsidR="000072B1">
        <w:t xml:space="preserve"> attached to this Bidding Documentation</w:t>
      </w:r>
      <w:r>
        <w:t xml:space="preserve">. </w:t>
      </w:r>
    </w:p>
    <w:p w14:paraId="677208EA" w14:textId="32EDF304" w:rsidR="004C1727" w:rsidRDefault="004C1727" w:rsidP="004C1727"/>
    <w:p w14:paraId="3BA71085" w14:textId="566B9F7A" w:rsidR="001D0955" w:rsidRDefault="004C1727" w:rsidP="00110B13">
      <w:pPr>
        <w:pStyle w:val="1NIVOGEN"/>
      </w:pPr>
      <w:r>
        <w:t xml:space="preserve"> </w:t>
      </w:r>
      <w:bookmarkStart w:id="20" w:name="_Toc201561368"/>
      <w:r>
        <w:t>Qualitative selection</w:t>
      </w:r>
      <w:bookmarkEnd w:id="20"/>
    </w:p>
    <w:p w14:paraId="24EA09F4" w14:textId="1580E807" w:rsidR="001D0955" w:rsidRPr="003427E3" w:rsidRDefault="001D0955" w:rsidP="001D0955">
      <w:r>
        <w:t>The</w:t>
      </w:r>
      <w:r w:rsidR="001B61F3">
        <w:t xml:space="preserve"> bidder</w:t>
      </w:r>
      <w:r>
        <w:t xml:space="preserve"> must comply with all conditions and requirements set out in this </w:t>
      </w:r>
      <w:r w:rsidR="004F2493">
        <w:t>Section</w:t>
      </w:r>
      <w:r>
        <w:t xml:space="preserve">. </w:t>
      </w:r>
    </w:p>
    <w:p w14:paraId="0B8C23FD" w14:textId="77777777" w:rsidR="001D0955" w:rsidRPr="001D0955" w:rsidRDefault="001D0955" w:rsidP="001D0955"/>
    <w:p w14:paraId="6D90A83B" w14:textId="2E754FFB" w:rsidR="004C1727" w:rsidRPr="0057159B" w:rsidRDefault="001D0955" w:rsidP="001D0955">
      <w:pPr>
        <w:pStyle w:val="11NIVOGEN"/>
      </w:pPr>
      <w:r>
        <w:t xml:space="preserve"> </w:t>
      </w:r>
      <w:bookmarkStart w:id="21" w:name="_Toc201561369"/>
      <w:r>
        <w:t>Reasons for exclusion</w:t>
      </w:r>
      <w:bookmarkEnd w:id="21"/>
      <w:r>
        <w:t xml:space="preserve"> </w:t>
      </w:r>
    </w:p>
    <w:p w14:paraId="77CC85A3" w14:textId="6877814A" w:rsidR="004C1727" w:rsidRDefault="00F72327" w:rsidP="004C1727">
      <w:pPr>
        <w:rPr>
          <w:rFonts w:asciiTheme="minorHAnsi" w:hAnsiTheme="minorHAnsi"/>
          <w:b/>
        </w:rPr>
      </w:pPr>
      <w:r>
        <w:rPr>
          <w:rFonts w:asciiTheme="minorHAnsi" w:hAnsiTheme="minorHAnsi"/>
        </w:rPr>
        <w:t xml:space="preserve">The </w:t>
      </w:r>
      <w:r w:rsidR="007A099B">
        <w:rPr>
          <w:rFonts w:asciiTheme="minorHAnsi" w:hAnsiTheme="minorHAnsi"/>
        </w:rPr>
        <w:t>Purchaser</w:t>
      </w:r>
      <w:r w:rsidR="001B61F3">
        <w:rPr>
          <w:rFonts w:asciiTheme="minorHAnsi" w:hAnsiTheme="minorHAnsi"/>
        </w:rPr>
        <w:t>s</w:t>
      </w:r>
      <w:r>
        <w:rPr>
          <w:rFonts w:asciiTheme="minorHAnsi" w:hAnsiTheme="minorHAnsi"/>
        </w:rPr>
        <w:t xml:space="preserve"> shall exclude the </w:t>
      </w:r>
      <w:r w:rsidR="00A6063F">
        <w:rPr>
          <w:rFonts w:asciiTheme="minorHAnsi" w:hAnsiTheme="minorHAnsi"/>
        </w:rPr>
        <w:t xml:space="preserve">bidder </w:t>
      </w:r>
      <w:r>
        <w:rPr>
          <w:rFonts w:asciiTheme="minorHAnsi" w:hAnsiTheme="minorHAnsi"/>
        </w:rPr>
        <w:t xml:space="preserve">from the procurement procedure if the </w:t>
      </w:r>
      <w:r w:rsidR="000072B1">
        <w:rPr>
          <w:rFonts w:asciiTheme="minorHAnsi" w:hAnsiTheme="minorHAnsi"/>
        </w:rPr>
        <w:t xml:space="preserve">bidder </w:t>
      </w:r>
      <w:r>
        <w:rPr>
          <w:rFonts w:asciiTheme="minorHAnsi" w:hAnsiTheme="minorHAnsi"/>
        </w:rPr>
        <w:t xml:space="preserve">is excluded from procurement procedures on the day of expiry of the </w:t>
      </w:r>
      <w:r w:rsidR="001B61F3">
        <w:rPr>
          <w:rFonts w:asciiTheme="minorHAnsi" w:hAnsiTheme="minorHAnsi"/>
        </w:rPr>
        <w:t xml:space="preserve">bid </w:t>
      </w:r>
      <w:r>
        <w:rPr>
          <w:rFonts w:asciiTheme="minorHAnsi" w:hAnsiTheme="minorHAnsi"/>
        </w:rPr>
        <w:t xml:space="preserve">submission deadline due to its designation as an economic operator with an imposed additional sanction of being excluded from procurement procedures. </w:t>
      </w:r>
    </w:p>
    <w:p w14:paraId="09774596" w14:textId="77777777" w:rsidR="006344DF" w:rsidRDefault="006344DF" w:rsidP="004C1727">
      <w:pPr>
        <w:rPr>
          <w:rFonts w:asciiTheme="minorHAnsi" w:hAnsiTheme="minorHAnsi"/>
          <w:b/>
        </w:rPr>
      </w:pPr>
    </w:p>
    <w:p w14:paraId="6C47BA33" w14:textId="40A70840" w:rsidR="00F72327" w:rsidRPr="00973272" w:rsidRDefault="00684E90" w:rsidP="00F72327">
      <w:pPr>
        <w:rPr>
          <w:b/>
          <w:bCs/>
        </w:rPr>
      </w:pPr>
      <w:r>
        <w:rPr>
          <w:b/>
        </w:rPr>
        <w:t>EVIDENCE</w:t>
      </w:r>
      <w:r w:rsidR="00F72327">
        <w:rPr>
          <w:b/>
        </w:rPr>
        <w:t xml:space="preserve">: </w:t>
      </w:r>
    </w:p>
    <w:p w14:paraId="3BE18E40" w14:textId="2964F945" w:rsidR="009C6DA3" w:rsidRDefault="00F72327" w:rsidP="001D0955">
      <w:pPr>
        <w:pStyle w:val="Odstavekseznama"/>
        <w:numPr>
          <w:ilvl w:val="0"/>
          <w:numId w:val="30"/>
        </w:numPr>
      </w:pPr>
      <w:r>
        <w:t>Completed ESPD form, point D – National reasons for exclusion.</w:t>
      </w:r>
    </w:p>
    <w:p w14:paraId="5F5E093F" w14:textId="77777777" w:rsidR="001D0955" w:rsidRDefault="001D0955" w:rsidP="001D0955">
      <w:pPr>
        <w:pStyle w:val="Odstavekseznama"/>
      </w:pPr>
    </w:p>
    <w:p w14:paraId="1A7166E2" w14:textId="098B2B51" w:rsidR="00CD7AC2" w:rsidRDefault="00CD7AC2" w:rsidP="00CD7AC2">
      <w:pPr>
        <w:pStyle w:val="11NIVOGEN"/>
      </w:pPr>
      <w:r>
        <w:t xml:space="preserve"> </w:t>
      </w:r>
      <w:bookmarkStart w:id="22" w:name="_Toc201561370"/>
      <w:r>
        <w:t>Conditions for participation</w:t>
      </w:r>
      <w:bookmarkEnd w:id="22"/>
    </w:p>
    <w:p w14:paraId="483E4276" w14:textId="17FFD4AD" w:rsidR="00903395" w:rsidRDefault="009C6DA3" w:rsidP="00A47F19">
      <w:pPr>
        <w:pStyle w:val="111NIVOGEN"/>
      </w:pPr>
      <w:r>
        <w:tab/>
      </w:r>
      <w:r w:rsidR="00D41C7B">
        <w:t xml:space="preserve">Expert </w:t>
      </w:r>
      <w:r>
        <w:t xml:space="preserve">capacity of the </w:t>
      </w:r>
      <w:r w:rsidR="00ED216B">
        <w:t>candidate</w:t>
      </w:r>
    </w:p>
    <w:p w14:paraId="718DE003" w14:textId="2863C145" w:rsidR="002B0113" w:rsidRDefault="0055600E" w:rsidP="001254A8">
      <w:r>
        <w:t>T</w:t>
      </w:r>
      <w:r w:rsidR="002B0113">
        <w:t xml:space="preserve">he </w:t>
      </w:r>
      <w:r w:rsidR="00207E4A">
        <w:t xml:space="preserve">candidate </w:t>
      </w:r>
      <w:r w:rsidR="002B0113">
        <w:t xml:space="preserve">must provide a project team of </w:t>
      </w:r>
      <w:r w:rsidR="003E1E64">
        <w:t xml:space="preserve">at least </w:t>
      </w:r>
      <w:r w:rsidR="002B0113">
        <w:t xml:space="preserve">six (6) </w:t>
      </w:r>
      <w:r w:rsidR="003E1E64">
        <w:t xml:space="preserve">experts </w:t>
      </w:r>
      <w:r w:rsidR="002B0113">
        <w:t xml:space="preserve">who will be personally involved in the implementation of services and who will maintain contact with the </w:t>
      </w:r>
      <w:proofErr w:type="gramStart"/>
      <w:r w:rsidR="007A099B">
        <w:t>Purchaser</w:t>
      </w:r>
      <w:r w:rsidR="001B61F3">
        <w:t>s</w:t>
      </w:r>
      <w:r w:rsidR="00207E4A">
        <w:t>:</w:t>
      </w:r>
      <w:r w:rsidR="002B0113">
        <w:t>:</w:t>
      </w:r>
      <w:proofErr w:type="gramEnd"/>
      <w:r w:rsidR="002B0113">
        <w:t xml:space="preserve"> </w:t>
      </w:r>
    </w:p>
    <w:p w14:paraId="53D1341A" w14:textId="77777777" w:rsidR="0070759E" w:rsidRPr="001D716B" w:rsidRDefault="0070759E" w:rsidP="0070759E">
      <w:pPr>
        <w:numPr>
          <w:ilvl w:val="0"/>
          <w:numId w:val="38"/>
        </w:numPr>
        <w:spacing w:after="160" w:line="259" w:lineRule="auto"/>
        <w:rPr>
          <w:rFonts w:eastAsia="Calibri" w:cs="Times New Roman"/>
          <w:b/>
          <w:bCs/>
          <w:kern w:val="2"/>
          <w:szCs w:val="22"/>
          <w14:ligatures w14:val="standardContextual"/>
        </w:rPr>
      </w:pPr>
      <w:r>
        <w:rPr>
          <w:b/>
        </w:rPr>
        <w:t>A project manager who must comply with the following requirements:</w:t>
      </w:r>
    </w:p>
    <w:p w14:paraId="10BD2CED" w14:textId="13AC3992" w:rsidR="004E7B84" w:rsidRDefault="0070759E" w:rsidP="004E7B84">
      <w:pPr>
        <w:numPr>
          <w:ilvl w:val="0"/>
          <w:numId w:val="39"/>
        </w:numPr>
        <w:spacing w:after="160" w:line="259" w:lineRule="auto"/>
        <w:rPr>
          <w:rFonts w:eastAsia="Calibri" w:cs="Times New Roman"/>
          <w:kern w:val="2"/>
          <w:szCs w:val="22"/>
          <w14:ligatures w14:val="standardContextual"/>
        </w:rPr>
      </w:pPr>
      <w:r>
        <w:lastRenderedPageBreak/>
        <w:t xml:space="preserve">has </w:t>
      </w:r>
      <w:r w:rsidR="0055600E">
        <w:t xml:space="preserve">experiences in managing </w:t>
      </w:r>
      <w:r>
        <w:t xml:space="preserve">of at least one (1) </w:t>
      </w:r>
      <w:r w:rsidR="00337140">
        <w:t>completed</w:t>
      </w:r>
      <w:r w:rsidR="0055600E">
        <w:t xml:space="preserve"> project</w:t>
      </w:r>
      <w:r>
        <w:t xml:space="preserve"> in the field of </w:t>
      </w:r>
      <w:r>
        <w:rPr>
          <w:i/>
        </w:rPr>
        <w:t>probabilistic seismic hazard analysis – PSHA</w:t>
      </w:r>
      <w:r>
        <w:t xml:space="preserve"> in the last 10 years from the date of publication of this procurement on the procurement portal.</w:t>
      </w:r>
      <w:r w:rsidR="0055600E">
        <w:t xml:space="preserve"> </w:t>
      </w:r>
      <w:r>
        <w:t xml:space="preserve"> </w:t>
      </w:r>
    </w:p>
    <w:p w14:paraId="1BC8B532" w14:textId="6F6EDF92" w:rsidR="0070759E" w:rsidRPr="004E7B84" w:rsidRDefault="004E7B84" w:rsidP="004E7B84">
      <w:pPr>
        <w:numPr>
          <w:ilvl w:val="0"/>
          <w:numId w:val="39"/>
        </w:numPr>
        <w:spacing w:after="160" w:line="259" w:lineRule="auto"/>
        <w:rPr>
          <w:rFonts w:eastAsia="Calibri" w:cs="Times New Roman"/>
          <w:kern w:val="2"/>
          <w:szCs w:val="22"/>
          <w14:ligatures w14:val="standardContextual"/>
        </w:rPr>
      </w:pPr>
      <w:r>
        <w:t xml:space="preserve">the value of </w:t>
      </w:r>
      <w:r w:rsidR="009B777A">
        <w:t>referenced</w:t>
      </w:r>
      <w:r>
        <w:t xml:space="preserve"> project</w:t>
      </w:r>
      <w:r w:rsidR="009B777A">
        <w:t>(s)</w:t>
      </w:r>
      <w:r>
        <w:t xml:space="preserve"> that </w:t>
      </w:r>
      <w:r w:rsidR="009B777A">
        <w:t xml:space="preserve">provided project manager </w:t>
      </w:r>
      <w:r>
        <w:t>has managed</w:t>
      </w:r>
      <w:r w:rsidR="009B777A">
        <w:t xml:space="preserve"> and concluded</w:t>
      </w:r>
      <w:r>
        <w:t xml:space="preserve"> in the past 10 years must </w:t>
      </w:r>
      <w:r w:rsidR="009B777A">
        <w:t>be at least</w:t>
      </w:r>
      <w:r>
        <w:t xml:space="preserve"> EUR </w:t>
      </w:r>
      <w:r w:rsidR="00337140">
        <w:t>5</w:t>
      </w:r>
      <w:r>
        <w:t>00,000.</w:t>
      </w:r>
    </w:p>
    <w:p w14:paraId="7DDBFA47" w14:textId="59546442" w:rsidR="0070759E" w:rsidRPr="001D716B" w:rsidRDefault="000072B1" w:rsidP="0070759E">
      <w:pPr>
        <w:numPr>
          <w:ilvl w:val="0"/>
          <w:numId w:val="38"/>
        </w:numPr>
        <w:spacing w:after="160" w:line="259" w:lineRule="auto"/>
        <w:rPr>
          <w:rFonts w:eastAsia="Calibri" w:cs="Times New Roman"/>
          <w:b/>
          <w:bCs/>
          <w:kern w:val="2"/>
          <w:szCs w:val="22"/>
          <w14:ligatures w14:val="standardContextual"/>
        </w:rPr>
      </w:pPr>
      <w:r>
        <w:rPr>
          <w:b/>
        </w:rPr>
        <w:t xml:space="preserve">At least </w:t>
      </w:r>
      <w:r w:rsidR="0070759E">
        <w:rPr>
          <w:b/>
        </w:rPr>
        <w:t xml:space="preserve">2 </w:t>
      </w:r>
      <w:r>
        <w:rPr>
          <w:b/>
        </w:rPr>
        <w:t xml:space="preserve">expert </w:t>
      </w:r>
      <w:r w:rsidR="0070759E">
        <w:rPr>
          <w:b/>
        </w:rPr>
        <w:t>who must comply with the following requirements:</w:t>
      </w:r>
    </w:p>
    <w:p w14:paraId="7B1D820E" w14:textId="28A83D8F" w:rsidR="0070759E" w:rsidRDefault="0070759E" w:rsidP="0070759E">
      <w:pPr>
        <w:numPr>
          <w:ilvl w:val="0"/>
          <w:numId w:val="39"/>
        </w:numPr>
        <w:spacing w:after="160" w:line="259" w:lineRule="auto"/>
        <w:rPr>
          <w:rFonts w:eastAsia="Calibri" w:cs="Times New Roman"/>
          <w:kern w:val="2"/>
          <w:szCs w:val="22"/>
          <w14:ligatures w14:val="standardContextual"/>
        </w:rPr>
      </w:pPr>
      <w:r>
        <w:t xml:space="preserve">at least </w:t>
      </w:r>
      <w:r>
        <w:rPr>
          <w:b/>
        </w:rPr>
        <w:t>1 </w:t>
      </w:r>
      <w:r w:rsidR="000072B1">
        <w:rPr>
          <w:b/>
        </w:rPr>
        <w:t>expert</w:t>
      </w:r>
      <w:r w:rsidR="000072B1">
        <w:t xml:space="preserve"> </w:t>
      </w:r>
      <w:r>
        <w:t xml:space="preserve">who has participated in at least one (1) </w:t>
      </w:r>
      <w:r w:rsidR="00337140">
        <w:t>completed</w:t>
      </w:r>
      <w:r w:rsidR="006F13B7">
        <w:t xml:space="preserve"> project </w:t>
      </w:r>
      <w:r>
        <w:t xml:space="preserve">in the field of seismology and </w:t>
      </w:r>
      <w:r>
        <w:rPr>
          <w:i/>
        </w:rPr>
        <w:t>seismic source characterisation models – SSCM</w:t>
      </w:r>
      <w:r>
        <w:t xml:space="preserve"> in the last 10 years from the date of publication of this procurement on the procurement portal.</w:t>
      </w:r>
    </w:p>
    <w:p w14:paraId="3613547D" w14:textId="72E501FA" w:rsidR="0070759E" w:rsidRDefault="0070759E" w:rsidP="0070759E">
      <w:pPr>
        <w:numPr>
          <w:ilvl w:val="0"/>
          <w:numId w:val="39"/>
        </w:numPr>
        <w:spacing w:after="160" w:line="259" w:lineRule="auto"/>
        <w:rPr>
          <w:rFonts w:eastAsia="Calibri" w:cs="Times New Roman"/>
          <w:kern w:val="2"/>
          <w:szCs w:val="22"/>
          <w14:ligatures w14:val="standardContextual"/>
        </w:rPr>
      </w:pPr>
      <w:r>
        <w:t xml:space="preserve">at least </w:t>
      </w:r>
      <w:r>
        <w:rPr>
          <w:b/>
        </w:rPr>
        <w:t>1 </w:t>
      </w:r>
      <w:r w:rsidR="00337140">
        <w:rPr>
          <w:b/>
        </w:rPr>
        <w:t>expert</w:t>
      </w:r>
      <w:r>
        <w:t xml:space="preserve"> who has participated </w:t>
      </w:r>
      <w:r w:rsidR="006F13B7">
        <w:t>in</w:t>
      </w:r>
      <w:r>
        <w:t xml:space="preserve"> at least one (1) </w:t>
      </w:r>
      <w:r w:rsidR="00337140">
        <w:t xml:space="preserve">completed </w:t>
      </w:r>
      <w:r w:rsidR="006F13B7">
        <w:t>project</w:t>
      </w:r>
      <w:r>
        <w:t xml:space="preserve"> in the field of regional seismology for the area of Krško and Slovenia in the last 10 years from the date of publication of this procurement on the procurement portal. </w:t>
      </w:r>
    </w:p>
    <w:p w14:paraId="1E9D0D90" w14:textId="7DE5DAF6" w:rsidR="0070759E" w:rsidRPr="007C1952" w:rsidRDefault="000072B1" w:rsidP="0070759E">
      <w:pPr>
        <w:numPr>
          <w:ilvl w:val="0"/>
          <w:numId w:val="38"/>
        </w:numPr>
        <w:spacing w:after="160" w:line="259" w:lineRule="auto"/>
        <w:rPr>
          <w:rFonts w:eastAsia="Calibri" w:cs="Times New Roman"/>
          <w:b/>
          <w:bCs/>
          <w:kern w:val="2"/>
          <w:szCs w:val="22"/>
          <w14:ligatures w14:val="standardContextual"/>
        </w:rPr>
      </w:pPr>
      <w:r>
        <w:rPr>
          <w:b/>
        </w:rPr>
        <w:t>At least</w:t>
      </w:r>
      <w:r w:rsidR="0070759E">
        <w:rPr>
          <w:b/>
        </w:rPr>
        <w:t xml:space="preserve"> 1 </w:t>
      </w:r>
      <w:r>
        <w:rPr>
          <w:b/>
        </w:rPr>
        <w:t xml:space="preserve">expert </w:t>
      </w:r>
      <w:r w:rsidR="0070759E">
        <w:rPr>
          <w:b/>
        </w:rPr>
        <w:t>who must comply with the following requirements:</w:t>
      </w:r>
    </w:p>
    <w:p w14:paraId="30390FA5" w14:textId="026B3E03" w:rsidR="00EC750D" w:rsidRDefault="00EC750D" w:rsidP="00EC750D">
      <w:pPr>
        <w:pStyle w:val="Odstavekseznama"/>
        <w:numPr>
          <w:ilvl w:val="0"/>
          <w:numId w:val="39"/>
        </w:numPr>
      </w:pPr>
      <w:r>
        <w:t>has a reference for at least one (1) project in the field of implementing fully non ergodic ground motion models for nuclear facility sites in the last 10 years from the date of publication of this procurement on the procurement portal.</w:t>
      </w:r>
    </w:p>
    <w:p w14:paraId="6EC44B77" w14:textId="77777777" w:rsidR="00BC007D" w:rsidRPr="00EC750D" w:rsidRDefault="00BC007D" w:rsidP="00BC007D">
      <w:pPr>
        <w:pStyle w:val="Odstavekseznama"/>
        <w:ind w:left="1440"/>
      </w:pPr>
    </w:p>
    <w:p w14:paraId="3EA9192E" w14:textId="51E9684C" w:rsidR="0070759E" w:rsidRPr="00EC750D" w:rsidRDefault="003E1E64" w:rsidP="0070759E">
      <w:pPr>
        <w:numPr>
          <w:ilvl w:val="0"/>
          <w:numId w:val="38"/>
        </w:numPr>
        <w:spacing w:after="160" w:line="259" w:lineRule="auto"/>
        <w:rPr>
          <w:b/>
        </w:rPr>
      </w:pPr>
      <w:bookmarkStart w:id="23" w:name="_Hlk193186040"/>
      <w:r>
        <w:rPr>
          <w:b/>
        </w:rPr>
        <w:t xml:space="preserve">At least </w:t>
      </w:r>
      <w:r w:rsidR="0070759E">
        <w:rPr>
          <w:b/>
        </w:rPr>
        <w:t xml:space="preserve">1 </w:t>
      </w:r>
      <w:r>
        <w:rPr>
          <w:b/>
        </w:rPr>
        <w:t xml:space="preserve">expert </w:t>
      </w:r>
      <w:r w:rsidR="0070759E">
        <w:rPr>
          <w:b/>
        </w:rPr>
        <w:t>who must comply with the following requirement:</w:t>
      </w:r>
    </w:p>
    <w:p w14:paraId="7837DA37" w14:textId="081B80E8" w:rsidR="0070759E" w:rsidRPr="0019076B" w:rsidRDefault="0070759E" w:rsidP="0070759E">
      <w:pPr>
        <w:pStyle w:val="Odstavekseznama"/>
        <w:numPr>
          <w:ilvl w:val="0"/>
          <w:numId w:val="39"/>
        </w:numPr>
        <w:spacing w:after="160" w:line="259" w:lineRule="auto"/>
        <w:rPr>
          <w:rFonts w:eastAsia="Calibri" w:cs="Times New Roman"/>
          <w:kern w:val="2"/>
          <w:szCs w:val="22"/>
          <w14:ligatures w14:val="standardContextual"/>
        </w:rPr>
      </w:pPr>
      <w:r>
        <w:t xml:space="preserve">has participated in at least one (1) </w:t>
      </w:r>
      <w:r w:rsidR="00337140">
        <w:t>completed</w:t>
      </w:r>
      <w:r w:rsidR="00732B67">
        <w:t xml:space="preserve"> project</w:t>
      </w:r>
      <w:r>
        <w:t xml:space="preserve"> in the field of </w:t>
      </w:r>
      <w:r>
        <w:rPr>
          <w:i/>
        </w:rPr>
        <w:t>site response analysis – SRA</w:t>
      </w:r>
      <w:r>
        <w:t xml:space="preserve"> in the last 10 years from the date of publication of this procurement on the procurement portal.</w:t>
      </w:r>
    </w:p>
    <w:bookmarkEnd w:id="23"/>
    <w:p w14:paraId="6B4C4745" w14:textId="297943A4" w:rsidR="0070759E" w:rsidRPr="00A262BF" w:rsidRDefault="003E1E64" w:rsidP="0070759E">
      <w:pPr>
        <w:numPr>
          <w:ilvl w:val="0"/>
          <w:numId w:val="38"/>
        </w:numPr>
        <w:spacing w:after="160" w:line="259" w:lineRule="auto"/>
        <w:rPr>
          <w:rFonts w:eastAsia="Calibri" w:cs="Times New Roman"/>
          <w:b/>
          <w:bCs/>
          <w:kern w:val="2"/>
          <w:szCs w:val="22"/>
          <w14:ligatures w14:val="standardContextual"/>
        </w:rPr>
      </w:pPr>
      <w:r>
        <w:rPr>
          <w:b/>
        </w:rPr>
        <w:t xml:space="preserve">At least </w:t>
      </w:r>
      <w:r w:rsidR="0070759E">
        <w:rPr>
          <w:b/>
        </w:rPr>
        <w:t xml:space="preserve">1 </w:t>
      </w:r>
      <w:r w:rsidR="00337140">
        <w:rPr>
          <w:b/>
        </w:rPr>
        <w:t xml:space="preserve">expert </w:t>
      </w:r>
      <w:r w:rsidR="0070759E">
        <w:rPr>
          <w:b/>
        </w:rPr>
        <w:t>who must comply with the following requirement:</w:t>
      </w:r>
    </w:p>
    <w:p w14:paraId="6857098A" w14:textId="46A9E0FE" w:rsidR="0070759E" w:rsidRPr="00732B67" w:rsidRDefault="0070759E" w:rsidP="00732B67">
      <w:pPr>
        <w:pStyle w:val="Odstavekseznama"/>
        <w:numPr>
          <w:ilvl w:val="0"/>
          <w:numId w:val="39"/>
        </w:numPr>
        <w:spacing w:after="160" w:line="259" w:lineRule="auto"/>
        <w:rPr>
          <w:rFonts w:eastAsia="Calibri" w:cs="Times New Roman"/>
          <w:kern w:val="2"/>
          <w:szCs w:val="22"/>
          <w14:ligatures w14:val="standardContextual"/>
        </w:rPr>
      </w:pPr>
      <w:r>
        <w:t>has participated in a seismic analysis project</w:t>
      </w:r>
      <w:r w:rsidR="00337140">
        <w:t xml:space="preserve"> (with </w:t>
      </w:r>
      <w:proofErr w:type="gramStart"/>
      <w:r w:rsidR="00337140">
        <w:t>consideration  of</w:t>
      </w:r>
      <w:proofErr w:type="gramEnd"/>
      <w:r w:rsidR="00337140">
        <w:t xml:space="preserve"> soil-structure-interaction)</w:t>
      </w:r>
      <w:r>
        <w:t>, an earthquake-resistant design project or a project for the development of earthquake-resistant designs for nuclear or radiation facilities or their systems in the last 10 years from the date of publication of this procurement on the procurement portal</w:t>
      </w:r>
      <w:r w:rsidR="00732B67">
        <w:t>.</w:t>
      </w:r>
    </w:p>
    <w:p w14:paraId="2102FFA5" w14:textId="77777777" w:rsidR="00FA35C1" w:rsidRDefault="00FA35C1" w:rsidP="002B0113">
      <w:pPr>
        <w:rPr>
          <w:b/>
          <w:bCs/>
        </w:rPr>
      </w:pPr>
    </w:p>
    <w:p w14:paraId="202C4EB9" w14:textId="2A53486D" w:rsidR="002B0113" w:rsidRPr="00973272" w:rsidRDefault="00684E90" w:rsidP="002B0113">
      <w:pPr>
        <w:rPr>
          <w:b/>
          <w:bCs/>
        </w:rPr>
      </w:pPr>
      <w:bookmarkStart w:id="24" w:name="_Hlk169773349"/>
      <w:r>
        <w:rPr>
          <w:b/>
        </w:rPr>
        <w:t>EVIDENCE</w:t>
      </w:r>
      <w:r w:rsidR="00E95C18">
        <w:rPr>
          <w:b/>
        </w:rPr>
        <w:t xml:space="preserve">: </w:t>
      </w:r>
    </w:p>
    <w:p w14:paraId="14B95451" w14:textId="2D6D5166" w:rsidR="00556A0F" w:rsidRDefault="00556A0F" w:rsidP="002B0113">
      <w:pPr>
        <w:pStyle w:val="Odstavekseznama"/>
        <w:numPr>
          <w:ilvl w:val="0"/>
          <w:numId w:val="30"/>
        </w:numPr>
      </w:pPr>
      <w:r>
        <w:t>Completed ESPD form</w:t>
      </w:r>
    </w:p>
    <w:p w14:paraId="2881A898" w14:textId="7E294C82" w:rsidR="002B0113" w:rsidRDefault="002B0113" w:rsidP="002B0113">
      <w:pPr>
        <w:pStyle w:val="Odstavekseznama"/>
        <w:numPr>
          <w:ilvl w:val="0"/>
          <w:numId w:val="30"/>
        </w:numPr>
      </w:pPr>
      <w:r>
        <w:t xml:space="preserve">Completed form on the compliance with the </w:t>
      </w:r>
      <w:r w:rsidR="00D41C7B">
        <w:t xml:space="preserve">expert </w:t>
      </w:r>
      <w:r>
        <w:t>capacity requirements.</w:t>
      </w:r>
    </w:p>
    <w:p w14:paraId="41E5EB65" w14:textId="77777777" w:rsidR="00AF6F48" w:rsidRDefault="00AF6F48" w:rsidP="00AF6F48">
      <w:pPr>
        <w:pStyle w:val="Odstavekseznama"/>
        <w:numPr>
          <w:ilvl w:val="0"/>
          <w:numId w:val="30"/>
        </w:numPr>
      </w:pPr>
      <w:bookmarkStart w:id="25" w:name="_Hlk201520544"/>
      <w:r>
        <w:t>Reference certificate of the Purchasers for the participating expert members</w:t>
      </w:r>
      <w:bookmarkEnd w:id="25"/>
      <w:r>
        <w:t>.</w:t>
      </w:r>
    </w:p>
    <w:p w14:paraId="5221C6D9" w14:textId="77777777" w:rsidR="00AF6F48" w:rsidRDefault="00AF6F48" w:rsidP="00F76D49">
      <w:pPr>
        <w:pStyle w:val="Odstavekseznama"/>
      </w:pPr>
    </w:p>
    <w:p w14:paraId="376B8A50" w14:textId="77777777" w:rsidR="00684E90" w:rsidRDefault="00684E90" w:rsidP="00684E90">
      <w:pPr>
        <w:pStyle w:val="Odstavekseznama"/>
      </w:pPr>
    </w:p>
    <w:bookmarkEnd w:id="24"/>
    <w:p w14:paraId="7A8E617F" w14:textId="15FA3615" w:rsidR="00CD56D3" w:rsidRDefault="007E4BDC" w:rsidP="002A1FF3">
      <w:pPr>
        <w:pStyle w:val="111NIVOGEN"/>
      </w:pPr>
      <w:r>
        <w:t xml:space="preserve"> Professional capacity of the </w:t>
      </w:r>
      <w:r w:rsidR="00207E4A">
        <w:t>candidate</w:t>
      </w:r>
    </w:p>
    <w:p w14:paraId="7FC245CE" w14:textId="30E4A3A6" w:rsidR="00E95C18" w:rsidRPr="00E95C18" w:rsidRDefault="00E95C18" w:rsidP="00E95C18">
      <w:proofErr w:type="gramStart"/>
      <w:r>
        <w:t>In order to</w:t>
      </w:r>
      <w:proofErr w:type="gramEnd"/>
      <w:r>
        <w:t xml:space="preserve"> comply with the professional capacity requirements, the </w:t>
      </w:r>
      <w:r w:rsidR="003E1E64">
        <w:t xml:space="preserve">bidder </w:t>
      </w:r>
      <w:r>
        <w:t>must comply with the following conditions:</w:t>
      </w:r>
    </w:p>
    <w:p w14:paraId="5AFCFFC6" w14:textId="77777777" w:rsidR="00E95C18" w:rsidRPr="00E95C18" w:rsidRDefault="00E95C18" w:rsidP="00E95C18"/>
    <w:p w14:paraId="1875209E" w14:textId="091A2EDA" w:rsidR="004E7B84" w:rsidRDefault="004E7B84" w:rsidP="001851E7">
      <w:pPr>
        <w:pStyle w:val="Odstavekseznama"/>
        <w:numPr>
          <w:ilvl w:val="0"/>
          <w:numId w:val="30"/>
        </w:numPr>
      </w:pPr>
      <w:r>
        <w:lastRenderedPageBreak/>
        <w:t xml:space="preserve">has </w:t>
      </w:r>
      <w:r w:rsidR="00732B67">
        <w:t xml:space="preserve">a reference for </w:t>
      </w:r>
      <w:r>
        <w:t xml:space="preserve">at least one (1) </w:t>
      </w:r>
      <w:r w:rsidR="00337140">
        <w:t xml:space="preserve">completed </w:t>
      </w:r>
      <w:r w:rsidR="00732B67">
        <w:t>project</w:t>
      </w:r>
      <w:r>
        <w:t xml:space="preserve"> in the field of probabilistic seismic hazard analysis – PSHA in the last 10 years from the date of publication of this procurement on the procurement portal.</w:t>
      </w:r>
    </w:p>
    <w:p w14:paraId="33302952" w14:textId="77777777" w:rsidR="00207E4A" w:rsidRDefault="00207E4A" w:rsidP="00E95C18">
      <w:pPr>
        <w:rPr>
          <w:b/>
          <w:bCs/>
        </w:rPr>
      </w:pPr>
    </w:p>
    <w:p w14:paraId="68F9C380" w14:textId="70A09CBF" w:rsidR="00E95C18" w:rsidRPr="00E95C18" w:rsidRDefault="00684E90" w:rsidP="00E95C18">
      <w:pPr>
        <w:rPr>
          <w:b/>
          <w:bCs/>
        </w:rPr>
      </w:pPr>
      <w:r>
        <w:rPr>
          <w:b/>
        </w:rPr>
        <w:t>EVIDENCE</w:t>
      </w:r>
      <w:r w:rsidR="00E95C18">
        <w:rPr>
          <w:b/>
        </w:rPr>
        <w:t xml:space="preserve">: </w:t>
      </w:r>
    </w:p>
    <w:p w14:paraId="6CE4BA97" w14:textId="46D1A6F8" w:rsidR="00556A0F" w:rsidRDefault="00556A0F" w:rsidP="00E95C18">
      <w:pPr>
        <w:numPr>
          <w:ilvl w:val="0"/>
          <w:numId w:val="30"/>
        </w:numPr>
      </w:pPr>
      <w:r>
        <w:t>Completed ESPD form</w:t>
      </w:r>
    </w:p>
    <w:p w14:paraId="50CDE7BB" w14:textId="7029C4BE" w:rsidR="00E95C18" w:rsidRDefault="00E95C18" w:rsidP="00E95C18">
      <w:pPr>
        <w:numPr>
          <w:ilvl w:val="0"/>
          <w:numId w:val="30"/>
        </w:numPr>
      </w:pPr>
      <w:r>
        <w:t>Completed form on the compliance with the professional capacity requirements.</w:t>
      </w:r>
    </w:p>
    <w:p w14:paraId="769D6E2A" w14:textId="0894CC99" w:rsidR="00AF6F48" w:rsidRPr="00AF6F48" w:rsidRDefault="00AF6F48" w:rsidP="00AF6F48">
      <w:pPr>
        <w:pStyle w:val="Odstavekseznama"/>
        <w:numPr>
          <w:ilvl w:val="0"/>
          <w:numId w:val="30"/>
        </w:numPr>
      </w:pPr>
      <w:r w:rsidRPr="00AF6F48">
        <w:t xml:space="preserve">Reference certificate </w:t>
      </w:r>
      <w:r w:rsidR="00A322BC">
        <w:t>of good performance</w:t>
      </w:r>
      <w:r w:rsidRPr="00AF6F48">
        <w:t>.</w:t>
      </w:r>
    </w:p>
    <w:p w14:paraId="6EE4C6DC" w14:textId="77777777" w:rsidR="00AF6F48" w:rsidRPr="00E95C18" w:rsidRDefault="00AF6F48" w:rsidP="00F76D49">
      <w:pPr>
        <w:ind w:left="720"/>
      </w:pPr>
    </w:p>
    <w:p w14:paraId="6ABA2799" w14:textId="77777777" w:rsidR="00E95C18" w:rsidRPr="001254A8" w:rsidRDefault="00E95C18" w:rsidP="001254A8"/>
    <w:p w14:paraId="2415EDC4" w14:textId="793AF785" w:rsidR="001B622F" w:rsidRDefault="001254A8" w:rsidP="001B622F">
      <w:r>
        <w:t xml:space="preserve">All </w:t>
      </w:r>
      <w:r w:rsidR="003E1E64">
        <w:t>legal entities</w:t>
      </w:r>
      <w:r>
        <w:t xml:space="preserve"> participating in a tender can jointly comply with the conditions for participation. A </w:t>
      </w:r>
      <w:r w:rsidR="003E1E64">
        <w:t xml:space="preserve">legal entity </w:t>
      </w:r>
      <w:r>
        <w:t xml:space="preserve">may use the capacities of other </w:t>
      </w:r>
      <w:r w:rsidR="003E1E64">
        <w:t>legal entities</w:t>
      </w:r>
      <w:r>
        <w:t xml:space="preserve">, regardless of the legal relationship between said </w:t>
      </w:r>
      <w:r w:rsidR="003E1E64">
        <w:t xml:space="preserve">legally entity </w:t>
      </w:r>
      <w:r>
        <w:t xml:space="preserve">and said other </w:t>
      </w:r>
      <w:r w:rsidR="003E1E64">
        <w:t>legal entity</w:t>
      </w:r>
      <w:r>
        <w:t xml:space="preserve">, but only if said other </w:t>
      </w:r>
      <w:r w:rsidR="003E1E64">
        <w:t xml:space="preserve">legal </w:t>
      </w:r>
      <w:proofErr w:type="spellStart"/>
      <w:r w:rsidR="003E1E64">
        <w:t>entity</w:t>
      </w:r>
      <w:r>
        <w:t>will</w:t>
      </w:r>
      <w:proofErr w:type="spellEnd"/>
      <w:r>
        <w:t xml:space="preserve"> perform the services for which said capacities are required. If the </w:t>
      </w:r>
      <w:r w:rsidR="003E1E64">
        <w:t xml:space="preserve">bidder </w:t>
      </w:r>
      <w:r>
        <w:t xml:space="preserve">submits a </w:t>
      </w:r>
      <w:r w:rsidR="00A6063F">
        <w:t xml:space="preserve">bid </w:t>
      </w:r>
      <w:r>
        <w:t xml:space="preserve">using subcontractors, the </w:t>
      </w:r>
      <w:proofErr w:type="gramStart"/>
      <w:r>
        <w:t>aforementioned condition</w:t>
      </w:r>
      <w:proofErr w:type="gramEnd"/>
      <w:r>
        <w:t xml:space="preserve"> may also be complied with by a subcontractor, but only if the subcontractor who is complying with the condition will actually perform the independent review service for this procurement. </w:t>
      </w:r>
    </w:p>
    <w:p w14:paraId="25735703" w14:textId="77777777" w:rsidR="008B74ED" w:rsidRDefault="008B74ED" w:rsidP="001B622F"/>
    <w:p w14:paraId="3257D4AC" w14:textId="31F1F356" w:rsidR="001B622F" w:rsidRDefault="00281FC1" w:rsidP="001B622F">
      <w:pPr>
        <w:pStyle w:val="1NIVOGEN"/>
      </w:pPr>
      <w:bookmarkStart w:id="26" w:name="_Toc201561371"/>
      <w:r>
        <w:t>Application</w:t>
      </w:r>
      <w:bookmarkEnd w:id="26"/>
    </w:p>
    <w:p w14:paraId="5A68E892" w14:textId="7BB4BF36" w:rsidR="008B74ED" w:rsidRDefault="001D0955" w:rsidP="004D1F77">
      <w:r>
        <w:t>The application must be prepared entirely in compliance with these documents and must comply with all conditions for the participation in this procurement.</w:t>
      </w:r>
    </w:p>
    <w:p w14:paraId="4791412F" w14:textId="65E67C32" w:rsidR="004D1F77" w:rsidRDefault="004D1F77" w:rsidP="004D1F77"/>
    <w:p w14:paraId="5637881E" w14:textId="511329E4" w:rsidR="004D1F77" w:rsidRDefault="004D1F77" w:rsidP="004D1F77">
      <w:pPr>
        <w:pStyle w:val="11NIVOGEN"/>
      </w:pPr>
      <w:r>
        <w:t xml:space="preserve"> </w:t>
      </w:r>
      <w:bookmarkStart w:id="27" w:name="_Toc201561372"/>
      <w:r>
        <w:t>Documents making up the procurement application</w:t>
      </w:r>
      <w:bookmarkEnd w:id="27"/>
    </w:p>
    <w:p w14:paraId="36EE889E" w14:textId="3348DDA1" w:rsidR="004D1F77" w:rsidRPr="00A27897" w:rsidRDefault="004D1F77" w:rsidP="004D1F77">
      <w:pPr>
        <w:rPr>
          <w:rFonts w:eastAsiaTheme="minorHAnsi"/>
        </w:rPr>
      </w:pPr>
      <w:r>
        <w:t xml:space="preserve">The </w:t>
      </w:r>
      <w:r w:rsidR="00340699">
        <w:t>application</w:t>
      </w:r>
      <w:r w:rsidR="00A6063F">
        <w:t xml:space="preserve"> </w:t>
      </w:r>
      <w:r>
        <w:t xml:space="preserve">submitted by the </w:t>
      </w:r>
      <w:r w:rsidR="00340699">
        <w:t>candidate</w:t>
      </w:r>
      <w:r w:rsidR="00A6063F">
        <w:t xml:space="preserve"> </w:t>
      </w:r>
      <w:r>
        <w:t>must contain at least the following documents:</w:t>
      </w:r>
    </w:p>
    <w:p w14:paraId="131F167D" w14:textId="3FD50C7A" w:rsidR="004D1F77" w:rsidRPr="00112C97" w:rsidRDefault="00225CF0" w:rsidP="004D1F77">
      <w:pPr>
        <w:pStyle w:val="Odstavekseznama"/>
        <w:numPr>
          <w:ilvl w:val="0"/>
          <w:numId w:val="12"/>
        </w:numPr>
      </w:pPr>
      <w:r>
        <w:t>Data regarding</w:t>
      </w:r>
      <w:r w:rsidR="004D1F77">
        <w:t xml:space="preserve"> the candidate.</w:t>
      </w:r>
    </w:p>
    <w:p w14:paraId="4716C4F0" w14:textId="39DF1817" w:rsidR="000E361C" w:rsidRDefault="000E361C" w:rsidP="004D1F77">
      <w:pPr>
        <w:pStyle w:val="Odstavekseznama"/>
        <w:numPr>
          <w:ilvl w:val="0"/>
          <w:numId w:val="12"/>
        </w:numPr>
      </w:pPr>
      <w:r>
        <w:t>ESPD form.</w:t>
      </w:r>
    </w:p>
    <w:p w14:paraId="67A11F29" w14:textId="7E36BF2E" w:rsidR="000F1811" w:rsidRPr="00112C97" w:rsidRDefault="000F1811" w:rsidP="004D1F77">
      <w:pPr>
        <w:pStyle w:val="Odstavekseznama"/>
        <w:numPr>
          <w:ilvl w:val="0"/>
          <w:numId w:val="12"/>
        </w:numPr>
      </w:pPr>
      <w:bookmarkStart w:id="28" w:name="_Hlk200545995"/>
      <w:r>
        <w:t xml:space="preserve">Form on the compliance with the </w:t>
      </w:r>
      <w:r w:rsidR="00D41C7B">
        <w:t xml:space="preserve">expert </w:t>
      </w:r>
      <w:r>
        <w:t>capacity requirements</w:t>
      </w:r>
      <w:bookmarkEnd w:id="28"/>
      <w:r>
        <w:t>.</w:t>
      </w:r>
    </w:p>
    <w:p w14:paraId="52A9864C" w14:textId="11294EF5" w:rsidR="004D1F77" w:rsidRPr="002E0693" w:rsidRDefault="00A96F8F" w:rsidP="004D1F77">
      <w:pPr>
        <w:pStyle w:val="Odstavekseznama"/>
        <w:numPr>
          <w:ilvl w:val="0"/>
          <w:numId w:val="12"/>
        </w:numPr>
      </w:pPr>
      <w:bookmarkStart w:id="29" w:name="_Hlk200548442"/>
      <w:r>
        <w:t>Form on the compliance with the professional capacity requirements.</w:t>
      </w:r>
    </w:p>
    <w:bookmarkEnd w:id="29"/>
    <w:p w14:paraId="285463B7" w14:textId="40986A48" w:rsidR="000E361C" w:rsidRDefault="000E361C" w:rsidP="004D1F77">
      <w:pPr>
        <w:pStyle w:val="Odstavekseznama"/>
        <w:numPr>
          <w:ilvl w:val="0"/>
          <w:numId w:val="12"/>
        </w:numPr>
      </w:pPr>
      <w:r>
        <w:t xml:space="preserve">Reference certificate of the </w:t>
      </w:r>
      <w:r w:rsidR="007A099B">
        <w:t>Purchaser</w:t>
      </w:r>
      <w:r w:rsidR="00D41C7B">
        <w:t>s</w:t>
      </w:r>
      <w:r>
        <w:t xml:space="preserve"> for the participating </w:t>
      </w:r>
      <w:r w:rsidR="00D41C7B">
        <w:t xml:space="preserve">expert </w:t>
      </w:r>
      <w:r>
        <w:t>members.</w:t>
      </w:r>
    </w:p>
    <w:p w14:paraId="7C1ADD1E" w14:textId="1C220BB7" w:rsidR="000F1811" w:rsidRDefault="000F1811" w:rsidP="004D1F77">
      <w:pPr>
        <w:pStyle w:val="Odstavekseznama"/>
        <w:numPr>
          <w:ilvl w:val="0"/>
          <w:numId w:val="12"/>
        </w:numPr>
      </w:pPr>
      <w:bookmarkStart w:id="30" w:name="_Hlk201311020"/>
      <w:r>
        <w:t xml:space="preserve">Reference certificate </w:t>
      </w:r>
      <w:r w:rsidR="00A322BC">
        <w:t>of good performance</w:t>
      </w:r>
      <w:r>
        <w:t>.</w:t>
      </w:r>
    </w:p>
    <w:bookmarkEnd w:id="30"/>
    <w:p w14:paraId="43CE775B" w14:textId="45DCE812" w:rsidR="00CF78A9" w:rsidRDefault="004D1F77" w:rsidP="003E1FEA">
      <w:pPr>
        <w:pStyle w:val="Odstavekseznama"/>
        <w:numPr>
          <w:ilvl w:val="0"/>
          <w:numId w:val="12"/>
        </w:numPr>
      </w:pPr>
      <w:r>
        <w:t>Sample contract, completed with basic information.</w:t>
      </w:r>
    </w:p>
    <w:p w14:paraId="2692FB01" w14:textId="77777777" w:rsidR="000F1811" w:rsidRDefault="000F1811" w:rsidP="000F1811"/>
    <w:p w14:paraId="758E9A4D" w14:textId="265AAF30" w:rsidR="00404C3B" w:rsidRDefault="001D0955" w:rsidP="001D0955">
      <w:pPr>
        <w:pStyle w:val="111NIVOGEN"/>
      </w:pPr>
      <w:r>
        <w:t xml:space="preserve"> ESPD form for all economic operators</w:t>
      </w:r>
    </w:p>
    <w:p w14:paraId="7FAFAC85" w14:textId="6E827676" w:rsidR="001D0955" w:rsidRDefault="001D0955" w:rsidP="001D0955">
      <w:r>
        <w:t xml:space="preserve">The ESPD form is an official statement of the economic operator, stating that said economic operator complies with the participation conditions, and providing necessary information required by the </w:t>
      </w:r>
      <w:r w:rsidR="007A099B">
        <w:t>Purchaser</w:t>
      </w:r>
      <w:r w:rsidR="00A6063F">
        <w:t>s</w:t>
      </w:r>
      <w:r>
        <w:t>. The ESPD form also includes an official statement by the economic operator that they will be able to provide, on request and without delay, supporting documents proving the non-existence of reasons for their exclusion or the compliance with the conditions for participation.</w:t>
      </w:r>
    </w:p>
    <w:p w14:paraId="117A7144" w14:textId="77777777" w:rsidR="001D0955" w:rsidRDefault="001D0955" w:rsidP="001D0955"/>
    <w:p w14:paraId="2157F66D" w14:textId="77777777" w:rsidR="001D0955" w:rsidRDefault="001D0955" w:rsidP="001D0955">
      <w:r>
        <w:lastRenderedPageBreak/>
        <w:t>The statements set out in the ESPD and/or the supporting documents submitted by the economic operator must be valid.</w:t>
      </w:r>
    </w:p>
    <w:p w14:paraId="46957A54" w14:textId="77777777" w:rsidR="001D0955" w:rsidRDefault="001D0955" w:rsidP="001D0955"/>
    <w:p w14:paraId="6F82D456" w14:textId="1F8E41D0" w:rsidR="001D0955" w:rsidRDefault="001D0955" w:rsidP="001D0955">
      <w:r>
        <w:t xml:space="preserve">The economic operator can import the ESPD form of the </w:t>
      </w:r>
      <w:r w:rsidR="007A099B">
        <w:t>Purchaser</w:t>
      </w:r>
      <w:r w:rsidR="00A6063F">
        <w:t>s</w:t>
      </w:r>
      <w:r>
        <w:t xml:space="preserve"> (XML file) on the website of the Procurement portal/ESPD: http://www.enarocanje.si/_ESPD/ and enter the required information directly into the form.</w:t>
      </w:r>
    </w:p>
    <w:p w14:paraId="0918CFB2" w14:textId="77777777" w:rsidR="001D0955" w:rsidRDefault="001D0955" w:rsidP="001D0955"/>
    <w:p w14:paraId="17E49B3C" w14:textId="7A83BF8E" w:rsidR="001D0955" w:rsidRDefault="001D0955" w:rsidP="001D0955">
      <w:r>
        <w:t xml:space="preserve">A completed and signed ESPD form must be enclosed for all economic operators taking part in the application in any way (candidate, participating candidate in the event of a joint application/tender, economic operators to the capacities of which the candidate refers, and subcontractors).  </w:t>
      </w:r>
    </w:p>
    <w:p w14:paraId="38240FC9" w14:textId="77777777" w:rsidR="001D0955" w:rsidRDefault="001D0955" w:rsidP="001D0955"/>
    <w:p w14:paraId="5A7E5454" w14:textId="4FF34692" w:rsidR="001D0955" w:rsidRDefault="001D0955" w:rsidP="001D0955">
      <w:r>
        <w:t xml:space="preserve">A candidate </w:t>
      </w:r>
      <w:proofErr w:type="gramStart"/>
      <w:r>
        <w:t>submitting an application</w:t>
      </w:r>
      <w:proofErr w:type="gramEnd"/>
      <w:r>
        <w:t xml:space="preserve"> in the e-JN system shall upload its ESPD form under the tab “Documents”, part “ESPD – tenderer”, while the ESPD form of the other participants shall be uploaded under the tab “Participants”, part “ESPD – other participants”. A candidate </w:t>
      </w:r>
      <w:proofErr w:type="gramStart"/>
      <w:r>
        <w:t>submitting an application</w:t>
      </w:r>
      <w:proofErr w:type="gramEnd"/>
      <w:r>
        <w:t xml:space="preserve"> in the e-JN system shall upload an electronically signed ESPD form in *.xml format or an unsigned ESPD form in *.xml format whereby, in the latter case, the submitted form shall be considered as a legally binding document which is equally valid as a signed document, pursuant to the General Terms and Conditions for the Use of the e-JN Information System. </w:t>
      </w:r>
    </w:p>
    <w:p w14:paraId="3B761134" w14:textId="77777777" w:rsidR="001D0955" w:rsidRDefault="001D0955" w:rsidP="001D0955"/>
    <w:p w14:paraId="3B7EC6F1" w14:textId="3834FBA1" w:rsidR="001D0955" w:rsidRPr="007867ED" w:rsidRDefault="001D0955" w:rsidP="001D0955">
      <w:r>
        <w:t>For other participating candidates, the candidate shall upload signed ESPD forms in PDF or electronically signed *.xml format in the tab “Participants”, part “ESPD – other participants”.</w:t>
      </w:r>
    </w:p>
    <w:p w14:paraId="3C2AC658" w14:textId="77777777" w:rsidR="00C94C82" w:rsidRDefault="00C94C82" w:rsidP="00281FC1"/>
    <w:p w14:paraId="46DCB507" w14:textId="4BC1AC5D" w:rsidR="00281FC1" w:rsidRDefault="00281FC1" w:rsidP="00281FC1">
      <w:pPr>
        <w:pStyle w:val="11NIVOGEN"/>
      </w:pPr>
      <w:r>
        <w:t xml:space="preserve"> </w:t>
      </w:r>
      <w:bookmarkStart w:id="31" w:name="_Toc201561373"/>
      <w:r>
        <w:t>Validity of the application</w:t>
      </w:r>
      <w:bookmarkEnd w:id="31"/>
    </w:p>
    <w:p w14:paraId="4AA4C37E" w14:textId="5D32FA21" w:rsidR="00E95C18" w:rsidRDefault="001D0955" w:rsidP="00281FC1">
      <w:r>
        <w:t>The application is valid for no less than 90 days from the expiry of the application submission deadline.</w:t>
      </w:r>
    </w:p>
    <w:p w14:paraId="6CCD639F" w14:textId="77777777" w:rsidR="001D0955" w:rsidRDefault="001D0955" w:rsidP="00281FC1"/>
    <w:p w14:paraId="18801C17" w14:textId="43D4E1B0" w:rsidR="00281FC1" w:rsidRDefault="00281FC1" w:rsidP="00281FC1">
      <w:pPr>
        <w:pStyle w:val="11NIVOGEN"/>
      </w:pPr>
      <w:r>
        <w:t xml:space="preserve"> </w:t>
      </w:r>
      <w:bookmarkStart w:id="32" w:name="_Toc201561374"/>
      <w:r>
        <w:t>Variants</w:t>
      </w:r>
      <w:bookmarkEnd w:id="32"/>
    </w:p>
    <w:p w14:paraId="24524D00" w14:textId="4823ED31" w:rsidR="00281FC1" w:rsidRDefault="00281FC1" w:rsidP="00281FC1">
      <w:r>
        <w:t xml:space="preserve">Pursuant to Article 72 of the ZJN-3, the </w:t>
      </w:r>
      <w:r w:rsidR="007A099B">
        <w:t>Purchaser</w:t>
      </w:r>
      <w:r w:rsidR="00B85CA3">
        <w:t>s</w:t>
      </w:r>
      <w:r>
        <w:t xml:space="preserve"> is hereby informing </w:t>
      </w:r>
      <w:r w:rsidR="00B85CA3">
        <w:t xml:space="preserve">bidders </w:t>
      </w:r>
      <w:r>
        <w:t>that variants are not permitted.</w:t>
      </w:r>
    </w:p>
    <w:p w14:paraId="55BC0F2A" w14:textId="21F87F43" w:rsidR="00281FC1" w:rsidRDefault="00281FC1" w:rsidP="00281FC1"/>
    <w:p w14:paraId="5536E5E9" w14:textId="2B135DA3" w:rsidR="00281FC1" w:rsidRDefault="00281FC1" w:rsidP="00281FC1">
      <w:pPr>
        <w:pStyle w:val="11NIVOGEN"/>
      </w:pPr>
      <w:r>
        <w:t xml:space="preserve"> </w:t>
      </w:r>
      <w:bookmarkStart w:id="33" w:name="_Toc201561375"/>
      <w:r>
        <w:t>Language of the procurement procedure</w:t>
      </w:r>
      <w:bookmarkEnd w:id="33"/>
    </w:p>
    <w:p w14:paraId="316970F3" w14:textId="4C7A397E" w:rsidR="007469CF" w:rsidRDefault="007469CF" w:rsidP="007469CF">
      <w:r>
        <w:t>The procurement procedure shall be conducted in the Slovenian language. If applications/</w:t>
      </w:r>
      <w:r w:rsidR="00340699">
        <w:t xml:space="preserve">bidders </w:t>
      </w:r>
      <w:r>
        <w:t xml:space="preserve">are submitted by foreign </w:t>
      </w:r>
      <w:r w:rsidR="00340699">
        <w:t>candidates/</w:t>
      </w:r>
      <w:r w:rsidR="00A6063F">
        <w:t>bidders</w:t>
      </w:r>
      <w:r>
        <w:t xml:space="preserve">, the </w:t>
      </w:r>
      <w:r w:rsidR="007A099B">
        <w:t>Purchaser</w:t>
      </w:r>
      <w:r w:rsidR="00B85CA3">
        <w:t>s</w:t>
      </w:r>
      <w:r>
        <w:t xml:space="preserve"> also reserve the right to communicate in English. </w:t>
      </w:r>
    </w:p>
    <w:p w14:paraId="351EF8D6" w14:textId="7BAB47D3" w:rsidR="007469CF" w:rsidRDefault="007469CF" w:rsidP="007469CF">
      <w:r>
        <w:t xml:space="preserve">The </w:t>
      </w:r>
      <w:r w:rsidR="007A099B">
        <w:t>Purchaser</w:t>
      </w:r>
      <w:r w:rsidR="00B85CA3">
        <w:t>s</w:t>
      </w:r>
      <w:r>
        <w:t xml:space="preserve"> ha</w:t>
      </w:r>
      <w:r w:rsidR="00B85CA3">
        <w:t>ve</w:t>
      </w:r>
      <w:r>
        <w:t xml:space="preserve"> also prepared the documents in the English language, due to the specific nature of the subject matter of the procurement and the need to use the appropriate terminology. </w:t>
      </w:r>
    </w:p>
    <w:p w14:paraId="003D0C6D" w14:textId="77777777" w:rsidR="007469CF" w:rsidRDefault="007469CF" w:rsidP="007469CF"/>
    <w:p w14:paraId="41126D8A" w14:textId="755E6957" w:rsidR="007469CF" w:rsidRPr="00295BA5" w:rsidRDefault="007469CF" w:rsidP="007469CF">
      <w:r>
        <w:t>All documents related to the application/</w:t>
      </w:r>
      <w:r w:rsidR="00A6063F">
        <w:t>bid</w:t>
      </w:r>
      <w:r>
        <w:t xml:space="preserve"> must be prepared in the Slovenian or in the English language. </w:t>
      </w:r>
    </w:p>
    <w:p w14:paraId="7B012CF5" w14:textId="3081F415" w:rsidR="007469CF" w:rsidRDefault="007469CF" w:rsidP="007469CF">
      <w:r>
        <w:t xml:space="preserve">The </w:t>
      </w:r>
      <w:r w:rsidR="007A099B">
        <w:t>Purchaser</w:t>
      </w:r>
      <w:r w:rsidR="00B85CA3">
        <w:t>s</w:t>
      </w:r>
      <w:r>
        <w:t xml:space="preserve"> reserve the right to request the candidate/</w:t>
      </w:r>
      <w:r w:rsidR="00B85CA3">
        <w:t>bidder</w:t>
      </w:r>
      <w:r>
        <w:t xml:space="preserve"> to officially translate any part of the </w:t>
      </w:r>
      <w:r w:rsidR="00B85CA3">
        <w:t>bid</w:t>
      </w:r>
      <w:r>
        <w:t xml:space="preserve"> that has not been submitted in the Slovenian</w:t>
      </w:r>
      <w:r w:rsidR="00B85CA3">
        <w:t xml:space="preserve"> or </w:t>
      </w:r>
      <w:proofErr w:type="gramStart"/>
      <w:r w:rsidR="00B85CA3">
        <w:t xml:space="preserve">English </w:t>
      </w:r>
      <w:r>
        <w:t xml:space="preserve"> language</w:t>
      </w:r>
      <w:proofErr w:type="gramEnd"/>
      <w:r>
        <w:t xml:space="preserve"> at its own costs, if the </w:t>
      </w:r>
      <w:r w:rsidR="007A099B">
        <w:t>Purchaser</w:t>
      </w:r>
      <w:r w:rsidR="00B85CA3">
        <w:t>s</w:t>
      </w:r>
      <w:r>
        <w:t xml:space="preserve"> consider </w:t>
      </w:r>
      <w:r>
        <w:lastRenderedPageBreak/>
        <w:t>it necessary when examining and evaluating the applications/</w:t>
      </w:r>
      <w:r w:rsidR="00B85CA3">
        <w:t>bids</w:t>
      </w:r>
      <w:r>
        <w:t>, whereby an appropriate deadline shall be set out to prepare the translation.</w:t>
      </w:r>
    </w:p>
    <w:p w14:paraId="7726BBD2" w14:textId="77777777" w:rsidR="007469CF" w:rsidRDefault="007469CF" w:rsidP="007469CF"/>
    <w:p w14:paraId="24005B35" w14:textId="56AD74DE" w:rsidR="007469CF" w:rsidRDefault="007469CF" w:rsidP="007469CF">
      <w:r>
        <w:t xml:space="preserve">Documents in the </w:t>
      </w:r>
      <w:r w:rsidR="00B85CA3">
        <w:t xml:space="preserve">English </w:t>
      </w:r>
      <w:r>
        <w:t xml:space="preserve">language or the official translation in the </w:t>
      </w:r>
      <w:r w:rsidR="00B85CA3">
        <w:t xml:space="preserve">English </w:t>
      </w:r>
      <w:r>
        <w:t>language shall always be used for the evaluation of controversial questions.</w:t>
      </w:r>
    </w:p>
    <w:p w14:paraId="14B71541" w14:textId="77777777" w:rsidR="00031D0F" w:rsidRDefault="00031D0F" w:rsidP="00281FC1"/>
    <w:p w14:paraId="19B3E971" w14:textId="63763DBF" w:rsidR="00281FC1" w:rsidRDefault="00281FC1" w:rsidP="00281FC1">
      <w:pPr>
        <w:pStyle w:val="11NIVOGEN"/>
      </w:pPr>
      <w:r>
        <w:t xml:space="preserve"> </w:t>
      </w:r>
      <w:bookmarkStart w:id="34" w:name="_Toc201561376"/>
      <w:r>
        <w:t xml:space="preserve">Other provisions for the preparation of the </w:t>
      </w:r>
      <w:r w:rsidR="00D73E71">
        <w:t>b</w:t>
      </w:r>
      <w:r w:rsidR="00B85CA3">
        <w:t>id</w:t>
      </w:r>
      <w:bookmarkEnd w:id="34"/>
    </w:p>
    <w:p w14:paraId="5840FD60" w14:textId="56C72D30" w:rsidR="00281FC1" w:rsidRDefault="00281FC1" w:rsidP="00281FC1">
      <w:pPr>
        <w:pStyle w:val="111NIVOGEN"/>
      </w:pPr>
      <w:r>
        <w:t xml:space="preserve"> Joint application or </w:t>
      </w:r>
      <w:r w:rsidR="00B85CA3">
        <w:t>Bid</w:t>
      </w:r>
    </w:p>
    <w:p w14:paraId="0BA04B97" w14:textId="7587A337" w:rsidR="00281FC1" w:rsidRDefault="00281FC1" w:rsidP="00281FC1">
      <w:r>
        <w:t xml:space="preserve">If the is submitted by a group of </w:t>
      </w:r>
      <w:r w:rsidR="00B85CA3">
        <w:t>bidders</w:t>
      </w:r>
      <w:r>
        <w:t xml:space="preserve">, the </w:t>
      </w:r>
      <w:r w:rsidR="00B85CA3">
        <w:t xml:space="preserve">bid </w:t>
      </w:r>
      <w:r>
        <w:t xml:space="preserve">must contain the required details about the joint participation in the form “Details about the candidate”, and a separate ESPD form must be submitted for every </w:t>
      </w:r>
      <w:r w:rsidR="00B85CA3">
        <w:t>bid</w:t>
      </w:r>
      <w:r w:rsidR="00A6063F">
        <w:t>d</w:t>
      </w:r>
      <w:r w:rsidR="00B85CA3">
        <w:t xml:space="preserve">er </w:t>
      </w:r>
      <w:r>
        <w:t xml:space="preserve">participating in the joint </w:t>
      </w:r>
      <w:r w:rsidR="00B85CA3">
        <w:t>bid</w:t>
      </w:r>
      <w:r>
        <w:t xml:space="preserve">. </w:t>
      </w:r>
    </w:p>
    <w:p w14:paraId="3153617A" w14:textId="63B0C8DB" w:rsidR="00281FC1" w:rsidRDefault="00281FC1" w:rsidP="00281FC1"/>
    <w:p w14:paraId="0FD590AE" w14:textId="6F8D7CAC" w:rsidR="00F506F0" w:rsidRPr="00F506F0" w:rsidRDefault="00F506F0" w:rsidP="00F506F0">
      <w:r>
        <w:t xml:space="preserve">A group of candidates may cumulatively comply with the conditions for participation related to technical and </w:t>
      </w:r>
      <w:r w:rsidR="00B85CA3">
        <w:t xml:space="preserve">expert </w:t>
      </w:r>
      <w:r>
        <w:t>capacity, meaning that all candidates comply with these conditions together, unless otherwise provided in these documents or in the ZJN-3.</w:t>
      </w:r>
    </w:p>
    <w:p w14:paraId="3D710ED5" w14:textId="77777777" w:rsidR="00281FC1" w:rsidRDefault="00281FC1" w:rsidP="00281FC1"/>
    <w:p w14:paraId="157B2846" w14:textId="5BCEDAB5" w:rsidR="00281FC1" w:rsidRDefault="00281FC1" w:rsidP="00281FC1">
      <w:r>
        <w:t xml:space="preserve">If such a group of </w:t>
      </w:r>
      <w:r w:rsidR="00B85CA3">
        <w:t>bid</w:t>
      </w:r>
      <w:r w:rsidR="00A6063F">
        <w:t>d</w:t>
      </w:r>
      <w:r w:rsidR="00B85CA3">
        <w:t xml:space="preserve">ers </w:t>
      </w:r>
      <w:r>
        <w:t xml:space="preserve">will be selected for the execution of the procurement in question, the </w:t>
      </w:r>
      <w:r w:rsidR="007A099B">
        <w:t>Purchaser</w:t>
      </w:r>
      <w:r w:rsidR="00B85CA3">
        <w:t>s</w:t>
      </w:r>
      <w:r>
        <w:t xml:space="preserve"> may require an act on the joint execution of the procurement (e.g. a cooperation contract) which defines the details of the tasks and responsibilities of individual </w:t>
      </w:r>
      <w:r w:rsidR="00B85CA3">
        <w:t xml:space="preserve">bidders </w:t>
      </w:r>
      <w:r>
        <w:t xml:space="preserve">for the execution of the procurement. Notwithstanding this provision, </w:t>
      </w:r>
      <w:r w:rsidR="00B85CA3">
        <w:t xml:space="preserve">bidders </w:t>
      </w:r>
      <w:r>
        <w:t xml:space="preserve">are jointly and severally liable in relation to the </w:t>
      </w:r>
      <w:r w:rsidR="007A099B">
        <w:t>Purchaser</w:t>
      </w:r>
      <w:r w:rsidR="00B85CA3">
        <w:t>s</w:t>
      </w:r>
      <w:r>
        <w:t>.</w:t>
      </w:r>
    </w:p>
    <w:p w14:paraId="5AAA7219" w14:textId="60A22273" w:rsidR="00281FC1" w:rsidRDefault="00281FC1" w:rsidP="00281FC1"/>
    <w:p w14:paraId="471085A5" w14:textId="4A86D9F2" w:rsidR="00281FC1" w:rsidRDefault="00281FC1" w:rsidP="00281FC1">
      <w:pPr>
        <w:pStyle w:val="111NIVOGEN"/>
      </w:pPr>
      <w:r>
        <w:t xml:space="preserve"> Subcontractors</w:t>
      </w:r>
    </w:p>
    <w:p w14:paraId="50DAE9DC" w14:textId="471ECFB2" w:rsidR="00326225" w:rsidRPr="00326225" w:rsidRDefault="00326225" w:rsidP="00326225">
      <w:pPr>
        <w:rPr>
          <w:rFonts w:eastAsia="Times New Roman" w:cs="Calibri"/>
          <w:szCs w:val="22"/>
        </w:rPr>
      </w:pPr>
      <w:r>
        <w:t xml:space="preserve">If the </w:t>
      </w:r>
      <w:r w:rsidR="00B85CA3">
        <w:t>bid</w:t>
      </w:r>
      <w:r w:rsidR="00A6063F">
        <w:t>d</w:t>
      </w:r>
      <w:r w:rsidR="00B85CA3">
        <w:t xml:space="preserve">er </w:t>
      </w:r>
      <w:r>
        <w:t xml:space="preserve">executes the procurement with subcontractors, the </w:t>
      </w:r>
      <w:r w:rsidR="00A6063F">
        <w:t xml:space="preserve">bid </w:t>
      </w:r>
      <w:r>
        <w:t>must include:</w:t>
      </w:r>
    </w:p>
    <w:p w14:paraId="794A6FCA" w14:textId="0412C9FE" w:rsidR="00326225" w:rsidRPr="00326225" w:rsidRDefault="00326225" w:rsidP="00326225">
      <w:pPr>
        <w:numPr>
          <w:ilvl w:val="0"/>
          <w:numId w:val="21"/>
        </w:numPr>
        <w:ind w:left="714" w:hanging="357"/>
        <w:rPr>
          <w:rFonts w:eastAsia="Times New Roman" w:cs="Calibri"/>
          <w:szCs w:val="22"/>
        </w:rPr>
      </w:pPr>
      <w:r>
        <w:t xml:space="preserve">all subcontractors and all parts of the procurement that the </w:t>
      </w:r>
      <w:r w:rsidR="00B85CA3">
        <w:t>bid</w:t>
      </w:r>
      <w:r w:rsidR="00A6063F">
        <w:t>d</w:t>
      </w:r>
      <w:r w:rsidR="00B85CA3">
        <w:t xml:space="preserve">er </w:t>
      </w:r>
      <w:r>
        <w:t>intends to subcontract,</w:t>
      </w:r>
    </w:p>
    <w:p w14:paraId="37AF948A" w14:textId="77777777" w:rsidR="00326225" w:rsidRPr="00326225" w:rsidRDefault="00326225" w:rsidP="00326225">
      <w:pPr>
        <w:numPr>
          <w:ilvl w:val="0"/>
          <w:numId w:val="20"/>
        </w:numPr>
        <w:ind w:left="714" w:hanging="357"/>
        <w:rPr>
          <w:rFonts w:eastAsia="Times New Roman" w:cs="Calibri"/>
          <w:szCs w:val="22"/>
        </w:rPr>
      </w:pPr>
      <w:r>
        <w:t>the contact details and authorised representatives of the suggested subcontractors,</w:t>
      </w:r>
    </w:p>
    <w:p w14:paraId="65E24B38" w14:textId="77777777" w:rsidR="00326225" w:rsidRPr="00326225" w:rsidRDefault="00326225" w:rsidP="00326225">
      <w:pPr>
        <w:numPr>
          <w:ilvl w:val="0"/>
          <w:numId w:val="20"/>
        </w:numPr>
        <w:ind w:left="714" w:hanging="357"/>
        <w:rPr>
          <w:rFonts w:eastAsia="Times New Roman" w:cs="Calibri"/>
          <w:szCs w:val="22"/>
        </w:rPr>
      </w:pPr>
      <w:r>
        <w:t>completed ESPD forms of those subcontractors pursuant to Article 79 of the ZJN-3, and</w:t>
      </w:r>
    </w:p>
    <w:p w14:paraId="356CA26C" w14:textId="77777777" w:rsidR="00326225" w:rsidRPr="00326225" w:rsidRDefault="00326225" w:rsidP="00326225">
      <w:pPr>
        <w:numPr>
          <w:ilvl w:val="0"/>
          <w:numId w:val="20"/>
        </w:numPr>
        <w:ind w:left="714" w:hanging="357"/>
        <w:rPr>
          <w:rFonts w:eastAsia="Times New Roman" w:cs="Calibri"/>
          <w:szCs w:val="22"/>
        </w:rPr>
      </w:pPr>
      <w:r>
        <w:t>at the request of the subcontractors, the subcontractor’s request for direct payment.</w:t>
      </w:r>
    </w:p>
    <w:p w14:paraId="310A638B" w14:textId="77777777" w:rsidR="00281FC1" w:rsidRPr="00281FC1" w:rsidRDefault="00281FC1" w:rsidP="00281FC1">
      <w:pPr>
        <w:rPr>
          <w:rFonts w:eastAsia="Times New Roman" w:cs="Calibri"/>
          <w:szCs w:val="22"/>
          <w:lang w:eastAsia="sl-SI"/>
        </w:rPr>
      </w:pPr>
    </w:p>
    <w:p w14:paraId="76999081" w14:textId="525F8FBA" w:rsidR="00281FC1" w:rsidRPr="00281FC1" w:rsidRDefault="00281FC1" w:rsidP="00281FC1">
      <w:pPr>
        <w:rPr>
          <w:rFonts w:eastAsia="Times New Roman" w:cs="Calibri"/>
          <w:szCs w:val="22"/>
        </w:rPr>
      </w:pPr>
      <w:r>
        <w:t xml:space="preserve">Only if the subcontractor requires direct payment is it considered that a direct payment to the subcontractor is mandatory, whereby said obligation is binding for the </w:t>
      </w:r>
      <w:r w:rsidR="007A099B">
        <w:t>Purchaser</w:t>
      </w:r>
      <w:r w:rsidR="00B85CA3">
        <w:t>s</w:t>
      </w:r>
      <w:r>
        <w:t xml:space="preserve"> and the main contractor alike. If the </w:t>
      </w:r>
      <w:r w:rsidR="00A6063F">
        <w:t xml:space="preserve">bidder </w:t>
      </w:r>
      <w:r>
        <w:t>intends to execute the procurement with a subcontractor requesting direct payment, the following conditions must be met:</w:t>
      </w:r>
    </w:p>
    <w:p w14:paraId="2C3ADDCB" w14:textId="717BECD8" w:rsidR="00281FC1" w:rsidRPr="00326225" w:rsidRDefault="00281FC1" w:rsidP="00326225">
      <w:pPr>
        <w:numPr>
          <w:ilvl w:val="0"/>
          <w:numId w:val="14"/>
        </w:numPr>
        <w:contextualSpacing/>
        <w:rPr>
          <w:rFonts w:eastAsia="Times New Roman" w:cs="Calibri"/>
          <w:szCs w:val="22"/>
        </w:rPr>
      </w:pPr>
      <w:r>
        <w:t xml:space="preserve">in the contract, the main contractor must authorise the </w:t>
      </w:r>
      <w:r w:rsidR="007A099B">
        <w:t>Purchaser</w:t>
      </w:r>
      <w:r w:rsidR="00B85CA3">
        <w:t>s</w:t>
      </w:r>
      <w:r>
        <w:t xml:space="preserve"> to make direct payments to the subcontractor based on confirmed invoices and statements of the main contractor,</w:t>
      </w:r>
    </w:p>
    <w:p w14:paraId="7862E332" w14:textId="5ADCA325" w:rsidR="00281FC1" w:rsidRPr="00326225" w:rsidRDefault="00281FC1" w:rsidP="00326225">
      <w:pPr>
        <w:numPr>
          <w:ilvl w:val="0"/>
          <w:numId w:val="14"/>
        </w:numPr>
        <w:contextualSpacing/>
        <w:rPr>
          <w:rFonts w:eastAsia="Times New Roman" w:cs="Calibri"/>
          <w:szCs w:val="22"/>
        </w:rPr>
      </w:pPr>
      <w:r>
        <w:t xml:space="preserve">the subcontractor must submit a consent form based on which the </w:t>
      </w:r>
      <w:r w:rsidR="007A099B">
        <w:t>Purchaser</w:t>
      </w:r>
      <w:r w:rsidR="00B85CA3">
        <w:t>s</w:t>
      </w:r>
      <w:r>
        <w:t xml:space="preserve"> and not the </w:t>
      </w:r>
      <w:r w:rsidR="00B85CA3">
        <w:t>bid</w:t>
      </w:r>
      <w:r w:rsidR="00A6063F">
        <w:t>d</w:t>
      </w:r>
      <w:r w:rsidR="00B85CA3">
        <w:t xml:space="preserve">er </w:t>
      </w:r>
      <w:r>
        <w:t xml:space="preserve">shall settle the subcontractor’s claim against the </w:t>
      </w:r>
      <w:r w:rsidR="00B85CA3">
        <w:t>bid</w:t>
      </w:r>
      <w:r w:rsidR="00A6063F">
        <w:t>d</w:t>
      </w:r>
      <w:r w:rsidR="00B85CA3">
        <w:t>er</w:t>
      </w:r>
      <w:r>
        <w:t>,</w:t>
      </w:r>
    </w:p>
    <w:p w14:paraId="5F9BB2FB" w14:textId="7128F553" w:rsidR="00281FC1" w:rsidRPr="00326225" w:rsidRDefault="00281FC1" w:rsidP="00326225">
      <w:pPr>
        <w:numPr>
          <w:ilvl w:val="0"/>
          <w:numId w:val="14"/>
        </w:numPr>
        <w:contextualSpacing/>
        <w:rPr>
          <w:rFonts w:eastAsia="Times New Roman" w:cs="Calibri"/>
          <w:szCs w:val="22"/>
        </w:rPr>
      </w:pPr>
      <w:r>
        <w:t>the main contractor must enclose the previously confirmed invoice or settlement of the subcontractor to its own invoice or settlement.</w:t>
      </w:r>
    </w:p>
    <w:p w14:paraId="732E3613" w14:textId="77777777" w:rsidR="00281FC1" w:rsidRPr="00281FC1" w:rsidRDefault="00281FC1" w:rsidP="00281FC1">
      <w:pPr>
        <w:rPr>
          <w:rFonts w:eastAsia="Times New Roman" w:cs="Calibri"/>
          <w:szCs w:val="22"/>
          <w:lang w:eastAsia="sl-SI"/>
        </w:rPr>
      </w:pPr>
    </w:p>
    <w:p w14:paraId="4EDD7083" w14:textId="5A283B47" w:rsidR="00281FC1" w:rsidRPr="00281FC1" w:rsidRDefault="00281FC1" w:rsidP="00281FC1">
      <w:pPr>
        <w:rPr>
          <w:rFonts w:eastAsia="Times New Roman" w:cs="Calibri"/>
          <w:szCs w:val="22"/>
        </w:rPr>
      </w:pPr>
      <w:r>
        <w:t xml:space="preserve">For nominated subcontractors that do not require direct payment, the </w:t>
      </w:r>
      <w:r w:rsidR="007A099B">
        <w:t>Purchaser</w:t>
      </w:r>
      <w:r w:rsidR="00B85CA3">
        <w:t>s</w:t>
      </w:r>
      <w:r>
        <w:t xml:space="preserve"> shall require the main contractor to provide its written statement and the written statement of the subcontractor, stating that the subcontractor has received payment for the work performed, no later than within 60 days of the payment of the final invoice or settlement. If the contractor fails to comply with this provision, the </w:t>
      </w:r>
      <w:r w:rsidR="007A099B">
        <w:t>Purchaser</w:t>
      </w:r>
      <w:r w:rsidR="00B85CA3">
        <w:t>s</w:t>
      </w:r>
      <w:r>
        <w:t xml:space="preserve"> shall submit a proposal for the initiation of offence proceedings to the National Review Commission pursuant to </w:t>
      </w:r>
      <w:r w:rsidR="004F2493">
        <w:t>Section </w:t>
      </w:r>
      <w:r>
        <w:t>2 of the first paragraph of Article 112 of the ZJN-3.</w:t>
      </w:r>
    </w:p>
    <w:p w14:paraId="203223F0" w14:textId="77777777" w:rsidR="00281FC1" w:rsidRPr="00281FC1" w:rsidRDefault="00281FC1" w:rsidP="00281FC1">
      <w:pPr>
        <w:rPr>
          <w:rFonts w:eastAsia="Times New Roman" w:cs="Calibri"/>
          <w:szCs w:val="22"/>
          <w:lang w:eastAsia="sl-SI"/>
        </w:rPr>
      </w:pPr>
    </w:p>
    <w:p w14:paraId="3E997991" w14:textId="706C7F83" w:rsidR="00281FC1" w:rsidRDefault="00281FC1" w:rsidP="00281FC1">
      <w:pPr>
        <w:rPr>
          <w:rFonts w:eastAsia="Times New Roman" w:cs="Calibri"/>
          <w:szCs w:val="22"/>
        </w:rPr>
      </w:pPr>
      <w:r>
        <w:t xml:space="preserve">During the execution of the procurement, the main contractor must inform the </w:t>
      </w:r>
      <w:r w:rsidR="007A099B">
        <w:t>Purchaser</w:t>
      </w:r>
      <w:r w:rsidR="00B85CA3">
        <w:t>s</w:t>
      </w:r>
      <w:r>
        <w:t xml:space="preserve"> of any changes in the information provided pursuant to the second paragraph of Article 94 of the ZJN-3 and send information about the new subcontractor that they intend to subsequently include in the execution, no later than five days after the change. In the event of inclusion of new subcontractors, the main contractor must also enclose information and documents set out in indents two, three and four of the second paragraph of Article 94 of the ZJN-3. </w:t>
      </w:r>
    </w:p>
    <w:p w14:paraId="24B54D51" w14:textId="77777777" w:rsidR="00B95014" w:rsidRPr="00281FC1" w:rsidRDefault="00B95014" w:rsidP="00281FC1">
      <w:pPr>
        <w:rPr>
          <w:rFonts w:eastAsia="Times New Roman" w:cs="Calibri"/>
          <w:szCs w:val="22"/>
          <w:lang w:eastAsia="sl-SI"/>
        </w:rPr>
      </w:pPr>
    </w:p>
    <w:p w14:paraId="20D97F2D" w14:textId="5363C815" w:rsidR="00281FC1" w:rsidRPr="00281FC1" w:rsidRDefault="00281FC1" w:rsidP="00281FC1">
      <w:pPr>
        <w:rPr>
          <w:rFonts w:eastAsia="Times New Roman" w:cs="Calibri"/>
          <w:szCs w:val="22"/>
        </w:rPr>
      </w:pPr>
      <w:r>
        <w:t xml:space="preserve">If the </w:t>
      </w:r>
      <w:r w:rsidR="00B85CA3">
        <w:t>bid</w:t>
      </w:r>
      <w:r w:rsidR="00A17AEF">
        <w:t>d</w:t>
      </w:r>
      <w:r w:rsidR="00B85CA3">
        <w:t xml:space="preserve">er </w:t>
      </w:r>
      <w:r>
        <w:t xml:space="preserve">who is awarded the procurement performs the work using subcontractors, the </w:t>
      </w:r>
      <w:r w:rsidR="00B85CA3">
        <w:t>bid</w:t>
      </w:r>
      <w:r w:rsidR="00A17AEF">
        <w:t>d</w:t>
      </w:r>
      <w:r w:rsidR="00B85CA3">
        <w:t xml:space="preserve">er </w:t>
      </w:r>
      <w:r>
        <w:t xml:space="preserve">shall be entirely responsible for the execution of the procurement in relation to the </w:t>
      </w:r>
      <w:r w:rsidR="007A099B">
        <w:t>Purchaser</w:t>
      </w:r>
      <w:r w:rsidR="00B85CA3">
        <w:t>s</w:t>
      </w:r>
      <w:r>
        <w:t>.</w:t>
      </w:r>
    </w:p>
    <w:p w14:paraId="5ADE3FA0" w14:textId="77777777" w:rsidR="007A0CC1" w:rsidRDefault="007A0CC1" w:rsidP="00281FC1"/>
    <w:p w14:paraId="071D1B56" w14:textId="08455B5C" w:rsidR="00281FC1" w:rsidRDefault="00281FC1" w:rsidP="00281FC1">
      <w:pPr>
        <w:pStyle w:val="1NIVOGEN"/>
      </w:pPr>
      <w:r>
        <w:t xml:space="preserve"> </w:t>
      </w:r>
      <w:bookmarkStart w:id="35" w:name="_Toc201561377"/>
      <w:r>
        <w:t>Award criterion</w:t>
      </w:r>
      <w:bookmarkEnd w:id="35"/>
    </w:p>
    <w:p w14:paraId="3820557B" w14:textId="77777777" w:rsidR="006857DF" w:rsidRDefault="006857DF" w:rsidP="006857DF"/>
    <w:p w14:paraId="3EC2D672" w14:textId="3562DC6E" w:rsidR="00AF4087" w:rsidRPr="00AF4087" w:rsidRDefault="006857DF" w:rsidP="00AF4087">
      <w:r>
        <w:t>Only admissible Final Bids will be evaluated by a set of criteria and weight factors expressed in percentages. Bid evaluation result is the percentage of theoretical maximum points, being 100. The Bid with the maximum percentage of points will be selected.</w:t>
      </w:r>
    </w:p>
    <w:p w14:paraId="53A99E91" w14:textId="2225B099" w:rsidR="00AF4087" w:rsidRPr="000228FF" w:rsidRDefault="00AF4087" w:rsidP="00AF4087">
      <w:pPr>
        <w:rPr>
          <w:b/>
        </w:rPr>
      </w:pPr>
      <w:r>
        <w:rPr>
          <w:b/>
        </w:rPr>
        <w:t>A: PRICE (up to 50 points)</w:t>
      </w:r>
    </w:p>
    <w:p w14:paraId="6C058C9A" w14:textId="77777777" w:rsidR="008E4D07" w:rsidRPr="000228FF" w:rsidRDefault="008E4D07" w:rsidP="00AF4087">
      <w:pPr>
        <w:rPr>
          <w:b/>
        </w:rPr>
      </w:pPr>
    </w:p>
    <w:p w14:paraId="2D3501A2" w14:textId="357173AE" w:rsidR="00AF4087" w:rsidRPr="000228FF" w:rsidRDefault="00AF4087" w:rsidP="00AF4087">
      <w:r>
        <w:t xml:space="preserve">The number of points for the “Price” criterion shall be calculated by the </w:t>
      </w:r>
      <w:r w:rsidR="007A099B">
        <w:t>Purchaser</w:t>
      </w:r>
      <w:r w:rsidR="00B85CA3">
        <w:t>s</w:t>
      </w:r>
      <w:r>
        <w:t xml:space="preserve"> using the following formula</w:t>
      </w:r>
      <w:r w:rsidR="00411FF0">
        <w:t xml:space="preserve"> rounded to two decimal places</w:t>
      </w:r>
      <w:r>
        <w:t>:</w:t>
      </w:r>
    </w:p>
    <w:p w14:paraId="6423A26E" w14:textId="77777777" w:rsidR="001D22BA" w:rsidRPr="000228FF" w:rsidRDefault="001D22BA" w:rsidP="00AF4087"/>
    <w:p w14:paraId="367A3D7A" w14:textId="71DDE66B" w:rsidR="00D85D37" w:rsidRPr="000228FF" w:rsidRDefault="00866AF3" w:rsidP="00C47446">
      <m:oMathPara>
        <m:oMath>
          <m:f>
            <m:fPr>
              <m:ctrlPr>
                <w:rPr>
                  <w:rFonts w:ascii="Cambria Math" w:hAnsi="Cambria Math" w:cstheme="minorHAnsi"/>
                </w:rPr>
              </m:ctrlPr>
            </m:fPr>
            <m:num>
              <m:r>
                <m:rPr>
                  <m:sty m:val="p"/>
                </m:rPr>
                <w:rPr>
                  <w:rFonts w:ascii="Cambria Math" w:hAnsi="Cambria Math" w:cstheme="minorHAnsi"/>
                </w:rPr>
                <m:t>Lowest Bid Price (without taxes)</m:t>
              </m:r>
            </m:num>
            <m:den>
              <m:r>
                <m:rPr>
                  <m:sty m:val="p"/>
                </m:rPr>
                <w:rPr>
                  <w:rFonts w:ascii="Cambria Math" w:hAnsi="Cambria Math" w:cstheme="minorHAnsi"/>
                </w:rPr>
                <m:t>Bid Price of the Evaluated Bid (without taxes)</m:t>
              </m:r>
            </m:den>
          </m:f>
          <m:r>
            <m:rPr>
              <m:sty m:val="p"/>
            </m:rPr>
            <w:rPr>
              <w:rFonts w:ascii="Cambria Math" w:hAnsi="Cambria Math" w:cstheme="minorHAnsi"/>
            </w:rPr>
            <m:t>∙50 points</m:t>
          </m:r>
        </m:oMath>
      </m:oMathPara>
    </w:p>
    <w:p w14:paraId="1E60DC02" w14:textId="77777777" w:rsidR="008E4D07" w:rsidRPr="00F506F0" w:rsidRDefault="008E4D07" w:rsidP="00C47446">
      <w:pPr>
        <w:rPr>
          <w:highlight w:val="yellow"/>
        </w:rPr>
      </w:pPr>
    </w:p>
    <w:p w14:paraId="4A2A8309" w14:textId="77777777" w:rsidR="008B74ED" w:rsidRPr="00F506F0" w:rsidRDefault="008B74ED" w:rsidP="00C47446">
      <w:pPr>
        <w:rPr>
          <w:highlight w:val="yellow"/>
        </w:rPr>
      </w:pPr>
    </w:p>
    <w:p w14:paraId="4D6BF16C" w14:textId="2F6304CC" w:rsidR="00FE6666" w:rsidRPr="000228FF" w:rsidRDefault="00FE6666" w:rsidP="00C47446">
      <w:pPr>
        <w:rPr>
          <w:b/>
        </w:rPr>
      </w:pPr>
      <w:r>
        <w:rPr>
          <w:b/>
        </w:rPr>
        <w:t>B: PROJECT MANAGER EXPERIENCE (up to 20 points)</w:t>
      </w:r>
    </w:p>
    <w:p w14:paraId="03CEBDB8" w14:textId="77777777" w:rsidR="004A1F17" w:rsidRPr="000228FF" w:rsidRDefault="004A1F17" w:rsidP="00C47446"/>
    <w:p w14:paraId="19994854" w14:textId="5B09BEE1" w:rsidR="008B74ED" w:rsidRPr="000228FF" w:rsidRDefault="00EB5344" w:rsidP="00C47446">
      <w:r>
        <w:t>The</w:t>
      </w:r>
      <w:r w:rsidR="00337140">
        <w:t xml:space="preserve"> B</w:t>
      </w:r>
      <w:r w:rsidR="00A17AEF">
        <w:t>i</w:t>
      </w:r>
      <w:r w:rsidR="00337140">
        <w:t>dder</w:t>
      </w:r>
      <w:r>
        <w:t xml:space="preserve"> shall receive additional points if the project manager </w:t>
      </w:r>
      <w:r w:rsidR="008F76AB">
        <w:t>provided</w:t>
      </w:r>
      <w:r>
        <w:t xml:space="preserve"> in </w:t>
      </w:r>
      <w:r w:rsidR="008F76AB">
        <w:t>Section </w:t>
      </w:r>
      <w:r>
        <w:t>12.2.1 managed the preparation of 2 or more projects in the field of probabilistic seismic hazard analysis – PSHA in the last 10 years from the date of publication of this procurement on the procurement portal</w:t>
      </w:r>
      <w:r w:rsidR="00F61869">
        <w:t xml:space="preserve">, where the values of referenced projects was at least EUR </w:t>
      </w:r>
      <w:r w:rsidR="00337140">
        <w:t>5</w:t>
      </w:r>
      <w:r w:rsidR="00F61869">
        <w:t>00,000</w:t>
      </w:r>
      <w:r>
        <w:t xml:space="preserve">. </w:t>
      </w:r>
    </w:p>
    <w:p w14:paraId="169AFE31" w14:textId="38E0B0E2" w:rsidR="00AC3B28" w:rsidRPr="000228FF" w:rsidRDefault="00AC3B28" w:rsidP="000228FF">
      <w:pPr>
        <w:keepNext/>
        <w:keepLines/>
        <w:rPr>
          <w:i/>
        </w:rPr>
      </w:pPr>
      <w:r>
        <w:rPr>
          <w:i/>
        </w:rPr>
        <w:lastRenderedPageBreak/>
        <w:t>Table 1: Project manager experience</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gridCol w:w="1984"/>
      </w:tblGrid>
      <w:tr w:rsidR="00894C5C" w:rsidRPr="00F506F0" w14:paraId="312E94FE" w14:textId="77777777" w:rsidTr="002A1FF3">
        <w:trPr>
          <w:trHeight w:val="1005"/>
        </w:trPr>
        <w:tc>
          <w:tcPr>
            <w:tcW w:w="1984" w:type="dxa"/>
            <w:shd w:val="clear" w:color="000000" w:fill="006985"/>
            <w:noWrap/>
            <w:vAlign w:val="center"/>
            <w:hideMark/>
          </w:tcPr>
          <w:p w14:paraId="7EB106B1" w14:textId="77777777" w:rsidR="00894C5C" w:rsidRPr="000228FF" w:rsidRDefault="00894C5C" w:rsidP="000228FF">
            <w:pPr>
              <w:keepNext/>
              <w:keepLines/>
              <w:spacing w:line="240" w:lineRule="auto"/>
              <w:jc w:val="left"/>
              <w:rPr>
                <w:rFonts w:eastAsia="MS Mincho" w:cs="Calibri"/>
                <w:b/>
                <w:color w:val="FFFFFF"/>
                <w:szCs w:val="22"/>
              </w:rPr>
            </w:pPr>
            <w:r>
              <w:rPr>
                <w:b/>
                <w:color w:val="FFFFFF"/>
              </w:rPr>
              <w:t>Project activity</w:t>
            </w:r>
          </w:p>
        </w:tc>
        <w:tc>
          <w:tcPr>
            <w:tcW w:w="1984" w:type="dxa"/>
            <w:shd w:val="clear" w:color="000000" w:fill="006985"/>
            <w:vAlign w:val="center"/>
          </w:tcPr>
          <w:p w14:paraId="553E27E9" w14:textId="77777777" w:rsidR="00BF3D9F" w:rsidRPr="000228FF" w:rsidRDefault="00894C5C" w:rsidP="000228FF">
            <w:pPr>
              <w:keepNext/>
              <w:keepLines/>
              <w:spacing w:line="240" w:lineRule="auto"/>
              <w:jc w:val="center"/>
              <w:rPr>
                <w:rFonts w:eastAsia="MS Mincho" w:cs="Calibri"/>
                <w:b/>
                <w:color w:val="FFFFFF"/>
                <w:szCs w:val="22"/>
              </w:rPr>
            </w:pPr>
            <w:r>
              <w:rPr>
                <w:b/>
                <w:color w:val="FFFFFF"/>
              </w:rPr>
              <w:t>Project manager</w:t>
            </w:r>
          </w:p>
          <w:p w14:paraId="685AB83F" w14:textId="3A7E3107" w:rsidR="00894C5C" w:rsidRPr="000228FF" w:rsidRDefault="00BF3D9F" w:rsidP="000228FF">
            <w:pPr>
              <w:keepNext/>
              <w:keepLines/>
              <w:spacing w:line="240" w:lineRule="auto"/>
              <w:jc w:val="center"/>
              <w:rPr>
                <w:rFonts w:eastAsia="MS Mincho" w:cs="Calibri"/>
                <w:b/>
                <w:color w:val="FFFFFF"/>
                <w:szCs w:val="22"/>
              </w:rPr>
            </w:pPr>
            <w:r>
              <w:rPr>
                <w:b/>
                <w:color w:val="FFFFFF"/>
              </w:rPr>
              <w:t>(first and last name)</w:t>
            </w:r>
          </w:p>
        </w:tc>
        <w:tc>
          <w:tcPr>
            <w:tcW w:w="1984" w:type="dxa"/>
            <w:shd w:val="clear" w:color="000000" w:fill="006985"/>
            <w:vAlign w:val="center"/>
            <w:hideMark/>
          </w:tcPr>
          <w:p w14:paraId="7B5B4424" w14:textId="704BE128" w:rsidR="00894C5C" w:rsidRPr="000228FF" w:rsidRDefault="00894C5C" w:rsidP="000228FF">
            <w:pPr>
              <w:keepNext/>
              <w:keepLines/>
              <w:spacing w:line="240" w:lineRule="auto"/>
              <w:jc w:val="center"/>
              <w:rPr>
                <w:rFonts w:eastAsia="MS Mincho" w:cs="Calibri"/>
                <w:b/>
                <w:color w:val="FFFFFF"/>
                <w:szCs w:val="22"/>
              </w:rPr>
            </w:pPr>
            <w:r>
              <w:rPr>
                <w:b/>
                <w:color w:val="FFFFFF"/>
              </w:rPr>
              <w:t>Managing 2 projects</w:t>
            </w:r>
          </w:p>
        </w:tc>
        <w:tc>
          <w:tcPr>
            <w:tcW w:w="1984" w:type="dxa"/>
            <w:shd w:val="clear" w:color="000000" w:fill="006985"/>
            <w:vAlign w:val="center"/>
            <w:hideMark/>
          </w:tcPr>
          <w:p w14:paraId="7752118F" w14:textId="2A09B2F8" w:rsidR="00894C5C" w:rsidRPr="000228FF" w:rsidRDefault="00894C5C" w:rsidP="000228FF">
            <w:pPr>
              <w:keepNext/>
              <w:keepLines/>
              <w:spacing w:line="240" w:lineRule="auto"/>
              <w:jc w:val="center"/>
              <w:rPr>
                <w:rFonts w:eastAsia="MS Mincho" w:cs="Calibri"/>
                <w:b/>
                <w:color w:val="FFFFFF"/>
                <w:szCs w:val="22"/>
              </w:rPr>
            </w:pPr>
            <w:r>
              <w:rPr>
                <w:b/>
                <w:color w:val="FFFFFF"/>
              </w:rPr>
              <w:t>Managing 3 projects</w:t>
            </w:r>
          </w:p>
        </w:tc>
        <w:tc>
          <w:tcPr>
            <w:tcW w:w="1984" w:type="dxa"/>
            <w:shd w:val="clear" w:color="000000" w:fill="006985"/>
            <w:vAlign w:val="center"/>
          </w:tcPr>
          <w:p w14:paraId="22789E27" w14:textId="37DDCB87" w:rsidR="00894C5C" w:rsidRPr="000228FF" w:rsidRDefault="00894C5C" w:rsidP="000228FF">
            <w:pPr>
              <w:keepNext/>
              <w:keepLines/>
              <w:spacing w:line="240" w:lineRule="auto"/>
              <w:jc w:val="center"/>
              <w:rPr>
                <w:rFonts w:eastAsia="MS Mincho" w:cs="Calibri"/>
                <w:b/>
                <w:color w:val="FFFFFF"/>
                <w:szCs w:val="22"/>
              </w:rPr>
            </w:pPr>
            <w:r>
              <w:rPr>
                <w:b/>
                <w:color w:val="FFFFFF"/>
              </w:rPr>
              <w:t>Managing 4 or more projects</w:t>
            </w:r>
          </w:p>
        </w:tc>
      </w:tr>
      <w:tr w:rsidR="00894C5C" w:rsidRPr="00F506F0" w14:paraId="0C0F67D0" w14:textId="77777777" w:rsidTr="00E32DC8">
        <w:trPr>
          <w:trHeight w:val="983"/>
        </w:trPr>
        <w:tc>
          <w:tcPr>
            <w:tcW w:w="1984" w:type="dxa"/>
            <w:shd w:val="clear" w:color="auto" w:fill="auto"/>
            <w:vAlign w:val="center"/>
          </w:tcPr>
          <w:p w14:paraId="6316AD5D" w14:textId="62C29AC5" w:rsidR="00894C5C" w:rsidRPr="000228FF" w:rsidRDefault="00894C5C" w:rsidP="000228FF">
            <w:pPr>
              <w:keepNext/>
              <w:keepLines/>
              <w:spacing w:line="240" w:lineRule="auto"/>
              <w:jc w:val="left"/>
              <w:rPr>
                <w:rFonts w:eastAsia="MS Mincho" w:cs="Calibri"/>
                <w:szCs w:val="22"/>
              </w:rPr>
            </w:pPr>
          </w:p>
        </w:tc>
        <w:tc>
          <w:tcPr>
            <w:tcW w:w="1984" w:type="dxa"/>
          </w:tcPr>
          <w:p w14:paraId="7805A17F" w14:textId="77777777" w:rsidR="00894C5C" w:rsidRPr="000228FF" w:rsidRDefault="00894C5C" w:rsidP="000228FF">
            <w:pPr>
              <w:keepNext/>
              <w:keepLines/>
              <w:spacing w:line="240" w:lineRule="auto"/>
              <w:jc w:val="center"/>
              <w:rPr>
                <w:rFonts w:eastAsia="MS Mincho" w:cs="Calibri"/>
                <w:szCs w:val="22"/>
              </w:rPr>
            </w:pPr>
          </w:p>
        </w:tc>
        <w:tc>
          <w:tcPr>
            <w:tcW w:w="1984" w:type="dxa"/>
            <w:shd w:val="clear" w:color="auto" w:fill="auto"/>
            <w:noWrap/>
            <w:vAlign w:val="center"/>
            <w:hideMark/>
          </w:tcPr>
          <w:p w14:paraId="0B1187BE" w14:textId="249E0253" w:rsidR="00894C5C" w:rsidRPr="000228FF" w:rsidRDefault="00BF3D9F" w:rsidP="000228FF">
            <w:pPr>
              <w:keepNext/>
              <w:keepLines/>
              <w:spacing w:line="240" w:lineRule="auto"/>
              <w:jc w:val="center"/>
              <w:rPr>
                <w:rFonts w:eastAsia="MS Mincho" w:cs="Calibri"/>
                <w:szCs w:val="22"/>
              </w:rPr>
            </w:pPr>
            <w:r>
              <w:t>7 points</w:t>
            </w:r>
          </w:p>
        </w:tc>
        <w:tc>
          <w:tcPr>
            <w:tcW w:w="1984" w:type="dxa"/>
            <w:shd w:val="clear" w:color="auto" w:fill="auto"/>
            <w:noWrap/>
            <w:vAlign w:val="center"/>
            <w:hideMark/>
          </w:tcPr>
          <w:p w14:paraId="3A912837" w14:textId="5219DD47" w:rsidR="00894C5C" w:rsidRPr="000228FF" w:rsidRDefault="00BF3D9F" w:rsidP="000228FF">
            <w:pPr>
              <w:keepNext/>
              <w:keepLines/>
              <w:spacing w:line="240" w:lineRule="auto"/>
              <w:jc w:val="center"/>
              <w:rPr>
                <w:rFonts w:eastAsia="MS Mincho" w:cs="Calibri"/>
                <w:szCs w:val="22"/>
              </w:rPr>
            </w:pPr>
            <w:r>
              <w:t>15 points</w:t>
            </w:r>
          </w:p>
        </w:tc>
        <w:tc>
          <w:tcPr>
            <w:tcW w:w="1984" w:type="dxa"/>
            <w:vAlign w:val="center"/>
          </w:tcPr>
          <w:p w14:paraId="6DC0958D" w14:textId="4BC3DFDD" w:rsidR="00894C5C" w:rsidRPr="000228FF" w:rsidRDefault="00BF3D9F" w:rsidP="000228FF">
            <w:pPr>
              <w:keepNext/>
              <w:keepLines/>
              <w:spacing w:line="240" w:lineRule="auto"/>
              <w:jc w:val="center"/>
              <w:rPr>
                <w:rFonts w:eastAsia="MS Mincho" w:cs="Calibri"/>
                <w:szCs w:val="22"/>
              </w:rPr>
            </w:pPr>
            <w:r>
              <w:t>20 points</w:t>
            </w:r>
          </w:p>
        </w:tc>
      </w:tr>
    </w:tbl>
    <w:p w14:paraId="748B0B5C" w14:textId="77777777" w:rsidR="00894C5C" w:rsidRPr="000228FF" w:rsidRDefault="00894C5C" w:rsidP="00C47446"/>
    <w:p w14:paraId="0C4BF7D7" w14:textId="77777777" w:rsidR="00FE6666" w:rsidRPr="000228FF" w:rsidRDefault="00FE6666" w:rsidP="00C47446"/>
    <w:p w14:paraId="39732334" w14:textId="1FECA092" w:rsidR="00D85D37" w:rsidRPr="000228FF" w:rsidRDefault="00FE6666" w:rsidP="00C47446">
      <w:pPr>
        <w:rPr>
          <w:b/>
        </w:rPr>
      </w:pPr>
      <w:r>
        <w:rPr>
          <w:b/>
        </w:rPr>
        <w:t>C: ADDITIONAL</w:t>
      </w:r>
      <w:r>
        <w:t xml:space="preserve"> </w:t>
      </w:r>
      <w:r>
        <w:rPr>
          <w:b/>
        </w:rPr>
        <w:t xml:space="preserve">EXPERIENCE OF THE PARTICIPATING </w:t>
      </w:r>
      <w:r w:rsidR="00351F08">
        <w:rPr>
          <w:b/>
        </w:rPr>
        <w:t xml:space="preserve">EXPERTS </w:t>
      </w:r>
      <w:r>
        <w:rPr>
          <w:b/>
        </w:rPr>
        <w:t>(up to 30 points)</w:t>
      </w:r>
    </w:p>
    <w:p w14:paraId="74BA1F99" w14:textId="77777777" w:rsidR="00FA35C1" w:rsidRPr="000228FF" w:rsidRDefault="00FA35C1" w:rsidP="00C47446">
      <w:pPr>
        <w:rPr>
          <w:b/>
        </w:rPr>
      </w:pPr>
    </w:p>
    <w:p w14:paraId="77DC93D3" w14:textId="353C55CB" w:rsidR="00AC3B28" w:rsidRPr="000228FF" w:rsidRDefault="00AC3B28" w:rsidP="00C47446">
      <w:pPr>
        <w:rPr>
          <w:b/>
        </w:rPr>
      </w:pPr>
      <w:r>
        <w:t xml:space="preserve">The </w:t>
      </w:r>
      <w:r w:rsidR="00D41C7B">
        <w:t>bid</w:t>
      </w:r>
      <w:r w:rsidR="00A17AEF">
        <w:t>d</w:t>
      </w:r>
      <w:r w:rsidR="00D41C7B">
        <w:t xml:space="preserve">er </w:t>
      </w:r>
      <w:r>
        <w:t xml:space="preserve">shall receive additional points if the participating </w:t>
      </w:r>
      <w:r w:rsidR="00351F08">
        <w:t xml:space="preserve">experts </w:t>
      </w:r>
      <w:r w:rsidR="00F61869">
        <w:t>provided</w:t>
      </w:r>
      <w:r>
        <w:t xml:space="preserve"> in </w:t>
      </w:r>
      <w:r w:rsidR="00F61869">
        <w:t>Section </w:t>
      </w:r>
      <w:r>
        <w:t>12.2.1 (</w:t>
      </w:r>
      <w:r w:rsidR="00D41C7B">
        <w:t xml:space="preserve">expert </w:t>
      </w:r>
      <w:r>
        <w:t>capacity) participated in the preparation of 2 or more projects in the field of probabilistic seismic hazard analysis – PSHA in the last 10 years from the date of publication of this procurement on the procurement portal.</w:t>
      </w:r>
    </w:p>
    <w:p w14:paraId="524988FC" w14:textId="77777777" w:rsidR="00AC3B28" w:rsidRPr="000228FF" w:rsidRDefault="00AC3B28" w:rsidP="00C47446">
      <w:pPr>
        <w:rPr>
          <w:b/>
        </w:rPr>
      </w:pPr>
    </w:p>
    <w:p w14:paraId="22D1B2FE" w14:textId="66B4283B" w:rsidR="00E95C18" w:rsidRPr="000228FF" w:rsidRDefault="00E95C18" w:rsidP="000228FF">
      <w:pPr>
        <w:keepNext/>
        <w:keepLines/>
        <w:rPr>
          <w:i/>
        </w:rPr>
      </w:pPr>
      <w:bookmarkStart w:id="36" w:name="_Toc128548836"/>
      <w:r>
        <w:rPr>
          <w:i/>
        </w:rPr>
        <w:lastRenderedPageBreak/>
        <w:t xml:space="preserve">Table 2: Experience of the participating </w:t>
      </w:r>
      <w:bookmarkEnd w:id="36"/>
      <w:r w:rsidR="00351F08">
        <w:rPr>
          <w:i/>
        </w:rPr>
        <w:t>experts</w:t>
      </w:r>
    </w:p>
    <w:tbl>
      <w:tblPr>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24"/>
        <w:gridCol w:w="1726"/>
        <w:gridCol w:w="1752"/>
        <w:gridCol w:w="1814"/>
        <w:gridCol w:w="1814"/>
      </w:tblGrid>
      <w:tr w:rsidR="00E95C18" w:rsidRPr="00F506F0" w14:paraId="6184DF8E" w14:textId="77777777" w:rsidTr="00C37729">
        <w:trPr>
          <w:trHeight w:val="768"/>
        </w:trPr>
        <w:tc>
          <w:tcPr>
            <w:tcW w:w="2324" w:type="dxa"/>
            <w:shd w:val="clear" w:color="000000" w:fill="006985"/>
            <w:noWrap/>
            <w:vAlign w:val="center"/>
            <w:hideMark/>
          </w:tcPr>
          <w:p w14:paraId="61CC735E" w14:textId="77777777" w:rsidR="00E95C18" w:rsidRPr="000228FF" w:rsidRDefault="00E95C18" w:rsidP="000228FF">
            <w:pPr>
              <w:keepNext/>
              <w:keepLines/>
              <w:jc w:val="left"/>
              <w:rPr>
                <w:b/>
              </w:rPr>
            </w:pPr>
            <w:r>
              <w:rPr>
                <w:b/>
              </w:rPr>
              <w:t>Project activity</w:t>
            </w:r>
          </w:p>
        </w:tc>
        <w:tc>
          <w:tcPr>
            <w:tcW w:w="1726" w:type="dxa"/>
            <w:shd w:val="clear" w:color="000000" w:fill="006985"/>
          </w:tcPr>
          <w:p w14:paraId="4A552020" w14:textId="473795D0" w:rsidR="00AC3B28" w:rsidRPr="000228FF" w:rsidRDefault="00AC3B28" w:rsidP="000228FF">
            <w:pPr>
              <w:keepNext/>
              <w:keepLines/>
              <w:jc w:val="left"/>
              <w:rPr>
                <w:b/>
              </w:rPr>
            </w:pPr>
            <w:r>
              <w:rPr>
                <w:b/>
              </w:rPr>
              <w:t xml:space="preserve">Participating </w:t>
            </w:r>
            <w:r w:rsidR="00351F08">
              <w:rPr>
                <w:b/>
              </w:rPr>
              <w:t>experts</w:t>
            </w:r>
          </w:p>
          <w:p w14:paraId="794CF769" w14:textId="3A7B304B" w:rsidR="00AC3B28" w:rsidRPr="000228FF" w:rsidRDefault="00AC3B28" w:rsidP="000228FF">
            <w:pPr>
              <w:keepNext/>
              <w:keepLines/>
              <w:jc w:val="left"/>
              <w:rPr>
                <w:b/>
              </w:rPr>
            </w:pPr>
            <w:r>
              <w:rPr>
                <w:b/>
              </w:rPr>
              <w:t xml:space="preserve">(first and last name of the </w:t>
            </w:r>
            <w:proofErr w:type="gramStart"/>
            <w:r w:rsidR="00351F08">
              <w:rPr>
                <w:b/>
              </w:rPr>
              <w:t>experts</w:t>
            </w:r>
            <w:proofErr w:type="gramEnd"/>
            <w:r w:rsidR="00351F08">
              <w:rPr>
                <w:b/>
              </w:rPr>
              <w:t xml:space="preserve"> </w:t>
            </w:r>
            <w:r>
              <w:rPr>
                <w:b/>
              </w:rPr>
              <w:t>member)</w:t>
            </w:r>
          </w:p>
        </w:tc>
        <w:tc>
          <w:tcPr>
            <w:tcW w:w="1752" w:type="dxa"/>
            <w:shd w:val="clear" w:color="000000" w:fill="006985"/>
            <w:vAlign w:val="center"/>
          </w:tcPr>
          <w:p w14:paraId="5A56D35A" w14:textId="22F87E05" w:rsidR="000B05E3" w:rsidRPr="00156EA5" w:rsidRDefault="000B05E3" w:rsidP="009D34BF">
            <w:pPr>
              <w:keepNext/>
              <w:keepLines/>
              <w:jc w:val="left"/>
              <w:rPr>
                <w:b/>
                <w:bCs/>
              </w:rPr>
            </w:pPr>
            <w:r>
              <w:rPr>
                <w:b/>
              </w:rPr>
              <w:t xml:space="preserve">Participating in </w:t>
            </w:r>
            <w:r w:rsidR="00411717">
              <w:rPr>
                <w:b/>
              </w:rPr>
              <w:t>2 </w:t>
            </w:r>
            <w:proofErr w:type="gramStart"/>
            <w:r>
              <w:rPr>
                <w:b/>
              </w:rPr>
              <w:t>project</w:t>
            </w:r>
            <w:proofErr w:type="gramEnd"/>
          </w:p>
        </w:tc>
        <w:tc>
          <w:tcPr>
            <w:tcW w:w="1814" w:type="dxa"/>
            <w:shd w:val="clear" w:color="000000" w:fill="006985"/>
            <w:vAlign w:val="center"/>
            <w:hideMark/>
          </w:tcPr>
          <w:p w14:paraId="7B72C6B8" w14:textId="32075850" w:rsidR="00E95C18" w:rsidRPr="000228FF" w:rsidRDefault="00E95C18" w:rsidP="000228FF">
            <w:pPr>
              <w:keepNext/>
              <w:keepLines/>
              <w:jc w:val="left"/>
              <w:rPr>
                <w:b/>
              </w:rPr>
            </w:pPr>
            <w:r>
              <w:rPr>
                <w:b/>
              </w:rPr>
              <w:t xml:space="preserve">Participating in </w:t>
            </w:r>
            <w:r w:rsidR="00411717">
              <w:rPr>
                <w:b/>
              </w:rPr>
              <w:t>3 </w:t>
            </w:r>
            <w:r>
              <w:rPr>
                <w:b/>
              </w:rPr>
              <w:t>projects</w:t>
            </w:r>
          </w:p>
        </w:tc>
        <w:tc>
          <w:tcPr>
            <w:tcW w:w="1814" w:type="dxa"/>
            <w:shd w:val="clear" w:color="000000" w:fill="006985"/>
            <w:vAlign w:val="center"/>
            <w:hideMark/>
          </w:tcPr>
          <w:p w14:paraId="7D3E7E6C" w14:textId="5ED3CE60" w:rsidR="00E95C18" w:rsidRPr="000228FF" w:rsidRDefault="00E95C18" w:rsidP="000228FF">
            <w:pPr>
              <w:keepNext/>
              <w:keepLines/>
              <w:jc w:val="left"/>
              <w:rPr>
                <w:b/>
              </w:rPr>
            </w:pPr>
            <w:r>
              <w:rPr>
                <w:b/>
              </w:rPr>
              <w:t xml:space="preserve">Participating in </w:t>
            </w:r>
            <w:r w:rsidR="00411717">
              <w:rPr>
                <w:b/>
              </w:rPr>
              <w:t>4 </w:t>
            </w:r>
            <w:r>
              <w:rPr>
                <w:b/>
              </w:rPr>
              <w:t>or more projects</w:t>
            </w:r>
          </w:p>
        </w:tc>
      </w:tr>
      <w:tr w:rsidR="00E95C18" w:rsidRPr="00F506F0" w14:paraId="16776798" w14:textId="77777777" w:rsidTr="00C37729">
        <w:trPr>
          <w:trHeight w:val="525"/>
        </w:trPr>
        <w:tc>
          <w:tcPr>
            <w:tcW w:w="2324" w:type="dxa"/>
            <w:shd w:val="clear" w:color="auto" w:fill="auto"/>
            <w:vAlign w:val="center"/>
          </w:tcPr>
          <w:p w14:paraId="41814133" w14:textId="103BF686" w:rsidR="00E95C18" w:rsidRPr="000228FF" w:rsidRDefault="00E5502F" w:rsidP="00EC750D">
            <w:pPr>
              <w:keepNext/>
              <w:keepLines/>
              <w:jc w:val="left"/>
            </w:pPr>
            <w:r>
              <w:t>Seismology and seismic source characterisation model – SSCM</w:t>
            </w:r>
          </w:p>
        </w:tc>
        <w:tc>
          <w:tcPr>
            <w:tcW w:w="1726" w:type="dxa"/>
          </w:tcPr>
          <w:p w14:paraId="45BFD374" w14:textId="77777777" w:rsidR="00AC3B28" w:rsidRPr="000228FF" w:rsidRDefault="00AC3B28" w:rsidP="000228FF">
            <w:pPr>
              <w:keepNext/>
              <w:keepLines/>
            </w:pPr>
          </w:p>
        </w:tc>
        <w:tc>
          <w:tcPr>
            <w:tcW w:w="1752" w:type="dxa"/>
            <w:vAlign w:val="center"/>
          </w:tcPr>
          <w:p w14:paraId="21AE2C51" w14:textId="14BF6C23" w:rsidR="000B05E3" w:rsidRDefault="000B05E3" w:rsidP="000B05E3">
            <w:pPr>
              <w:keepNext/>
              <w:keepLines/>
            </w:pPr>
            <w:r>
              <w:t>1 point</w:t>
            </w:r>
          </w:p>
        </w:tc>
        <w:tc>
          <w:tcPr>
            <w:tcW w:w="1814" w:type="dxa"/>
            <w:shd w:val="clear" w:color="auto" w:fill="auto"/>
            <w:noWrap/>
            <w:vAlign w:val="center"/>
            <w:hideMark/>
          </w:tcPr>
          <w:p w14:paraId="16AF099C" w14:textId="70DF8548" w:rsidR="00E95C18" w:rsidRPr="000228FF" w:rsidRDefault="000B05E3" w:rsidP="000228FF">
            <w:pPr>
              <w:keepNext/>
              <w:keepLines/>
            </w:pPr>
            <w:r>
              <w:t>3 points</w:t>
            </w:r>
          </w:p>
        </w:tc>
        <w:tc>
          <w:tcPr>
            <w:tcW w:w="1814" w:type="dxa"/>
            <w:shd w:val="clear" w:color="auto" w:fill="auto"/>
            <w:noWrap/>
            <w:vAlign w:val="center"/>
            <w:hideMark/>
          </w:tcPr>
          <w:p w14:paraId="54107578" w14:textId="4A09155D" w:rsidR="00E95C18" w:rsidRPr="000228FF" w:rsidRDefault="000B05E3" w:rsidP="000228FF">
            <w:pPr>
              <w:keepNext/>
              <w:keepLines/>
            </w:pPr>
            <w:r>
              <w:t>6 points</w:t>
            </w:r>
          </w:p>
        </w:tc>
      </w:tr>
      <w:tr w:rsidR="00EC750D" w:rsidRPr="00F506F0" w14:paraId="06765DF1" w14:textId="77777777" w:rsidTr="00C37729">
        <w:trPr>
          <w:trHeight w:val="525"/>
        </w:trPr>
        <w:tc>
          <w:tcPr>
            <w:tcW w:w="2324" w:type="dxa"/>
            <w:shd w:val="clear" w:color="auto" w:fill="auto"/>
            <w:vAlign w:val="center"/>
          </w:tcPr>
          <w:p w14:paraId="0FDF0DC0" w14:textId="791E47F5" w:rsidR="00EC750D" w:rsidRDefault="00EC750D" w:rsidP="00EC750D">
            <w:pPr>
              <w:keepNext/>
              <w:keepLines/>
              <w:jc w:val="left"/>
            </w:pPr>
            <w:r>
              <w:t>Regional seismology</w:t>
            </w:r>
          </w:p>
        </w:tc>
        <w:tc>
          <w:tcPr>
            <w:tcW w:w="1726" w:type="dxa"/>
          </w:tcPr>
          <w:p w14:paraId="7B1F3585" w14:textId="77777777" w:rsidR="00EC750D" w:rsidRPr="000228FF" w:rsidRDefault="00EC750D" w:rsidP="00EC750D">
            <w:pPr>
              <w:keepNext/>
              <w:keepLines/>
            </w:pPr>
          </w:p>
        </w:tc>
        <w:tc>
          <w:tcPr>
            <w:tcW w:w="1752" w:type="dxa"/>
            <w:vAlign w:val="center"/>
          </w:tcPr>
          <w:p w14:paraId="7755270C" w14:textId="5F1C9CFC" w:rsidR="00EC750D" w:rsidRDefault="00EC750D" w:rsidP="00EC750D">
            <w:pPr>
              <w:keepNext/>
              <w:keepLines/>
            </w:pPr>
            <w:r>
              <w:t>1 point</w:t>
            </w:r>
          </w:p>
        </w:tc>
        <w:tc>
          <w:tcPr>
            <w:tcW w:w="1814" w:type="dxa"/>
            <w:shd w:val="clear" w:color="auto" w:fill="auto"/>
            <w:noWrap/>
            <w:vAlign w:val="center"/>
          </w:tcPr>
          <w:p w14:paraId="18C801C1" w14:textId="67BF52E6" w:rsidR="00EC750D" w:rsidRDefault="00EC750D" w:rsidP="00EC750D">
            <w:pPr>
              <w:keepNext/>
              <w:keepLines/>
            </w:pPr>
            <w:r>
              <w:t>3 points</w:t>
            </w:r>
          </w:p>
        </w:tc>
        <w:tc>
          <w:tcPr>
            <w:tcW w:w="1814" w:type="dxa"/>
            <w:shd w:val="clear" w:color="auto" w:fill="auto"/>
            <w:noWrap/>
            <w:vAlign w:val="center"/>
          </w:tcPr>
          <w:p w14:paraId="4BF80F78" w14:textId="31DC3C37" w:rsidR="00EC750D" w:rsidRDefault="00EC750D" w:rsidP="00EC750D">
            <w:pPr>
              <w:keepNext/>
              <w:keepLines/>
            </w:pPr>
            <w:r>
              <w:t>6 points</w:t>
            </w:r>
          </w:p>
        </w:tc>
      </w:tr>
      <w:tr w:rsidR="00E95C18" w:rsidRPr="00F506F0" w14:paraId="56CEEF8F" w14:textId="77777777" w:rsidTr="00C37729">
        <w:trPr>
          <w:trHeight w:val="548"/>
        </w:trPr>
        <w:tc>
          <w:tcPr>
            <w:tcW w:w="2324" w:type="dxa"/>
            <w:shd w:val="clear" w:color="auto" w:fill="auto"/>
            <w:noWrap/>
            <w:vAlign w:val="center"/>
          </w:tcPr>
          <w:p w14:paraId="7DCDF461" w14:textId="055AC038" w:rsidR="00E95C18" w:rsidRPr="000228FF" w:rsidRDefault="00B55ECC" w:rsidP="00EC750D">
            <w:pPr>
              <w:keepNext/>
              <w:keepLines/>
              <w:jc w:val="left"/>
            </w:pPr>
            <w:r>
              <w:t>Ground motion models – GMM</w:t>
            </w:r>
            <w:r w:rsidR="00EC750D">
              <w:t>, including fully non-ergodic GMM</w:t>
            </w:r>
          </w:p>
        </w:tc>
        <w:tc>
          <w:tcPr>
            <w:tcW w:w="1726" w:type="dxa"/>
          </w:tcPr>
          <w:p w14:paraId="446EBB7F" w14:textId="77777777" w:rsidR="00AC3B28" w:rsidRPr="000228FF" w:rsidRDefault="00AC3B28" w:rsidP="000228FF">
            <w:pPr>
              <w:keepNext/>
              <w:keepLines/>
            </w:pPr>
          </w:p>
        </w:tc>
        <w:tc>
          <w:tcPr>
            <w:tcW w:w="1752" w:type="dxa"/>
            <w:vAlign w:val="center"/>
          </w:tcPr>
          <w:p w14:paraId="3B6497DE" w14:textId="684AF508" w:rsidR="000B05E3" w:rsidRDefault="000B05E3" w:rsidP="000B05E3">
            <w:pPr>
              <w:keepNext/>
              <w:keepLines/>
            </w:pPr>
            <w:r>
              <w:t>1 point</w:t>
            </w:r>
          </w:p>
        </w:tc>
        <w:tc>
          <w:tcPr>
            <w:tcW w:w="1814" w:type="dxa"/>
            <w:shd w:val="clear" w:color="auto" w:fill="auto"/>
            <w:noWrap/>
            <w:vAlign w:val="center"/>
            <w:hideMark/>
          </w:tcPr>
          <w:p w14:paraId="612515FD" w14:textId="28FBFE11" w:rsidR="00E95C18" w:rsidRPr="000228FF" w:rsidRDefault="000B05E3" w:rsidP="000228FF">
            <w:pPr>
              <w:keepNext/>
              <w:keepLines/>
            </w:pPr>
            <w:r>
              <w:t>3 points</w:t>
            </w:r>
          </w:p>
        </w:tc>
        <w:tc>
          <w:tcPr>
            <w:tcW w:w="1814" w:type="dxa"/>
            <w:shd w:val="clear" w:color="auto" w:fill="auto"/>
            <w:noWrap/>
            <w:vAlign w:val="center"/>
            <w:hideMark/>
          </w:tcPr>
          <w:p w14:paraId="66C96259" w14:textId="664EAB90" w:rsidR="00E95C18" w:rsidRPr="000228FF" w:rsidRDefault="000B05E3" w:rsidP="000228FF">
            <w:pPr>
              <w:keepNext/>
              <w:keepLines/>
            </w:pPr>
            <w:r>
              <w:t>6 points</w:t>
            </w:r>
          </w:p>
        </w:tc>
      </w:tr>
      <w:tr w:rsidR="00E95C18" w:rsidRPr="00F506F0" w14:paraId="1982DDC0" w14:textId="77777777" w:rsidTr="00C37729">
        <w:trPr>
          <w:trHeight w:val="525"/>
        </w:trPr>
        <w:tc>
          <w:tcPr>
            <w:tcW w:w="2324" w:type="dxa"/>
            <w:shd w:val="clear" w:color="auto" w:fill="auto"/>
            <w:noWrap/>
            <w:vAlign w:val="center"/>
          </w:tcPr>
          <w:p w14:paraId="5BC92B1F" w14:textId="7318A7E6" w:rsidR="00E95C18" w:rsidRPr="000228FF" w:rsidRDefault="00B55ECC" w:rsidP="00EC750D">
            <w:pPr>
              <w:keepNext/>
              <w:keepLines/>
              <w:jc w:val="left"/>
            </w:pPr>
            <w:r>
              <w:t>Site response analysis – SRA</w:t>
            </w:r>
          </w:p>
        </w:tc>
        <w:tc>
          <w:tcPr>
            <w:tcW w:w="1726" w:type="dxa"/>
          </w:tcPr>
          <w:p w14:paraId="2540E972" w14:textId="77777777" w:rsidR="00AC3B28" w:rsidRPr="000228FF" w:rsidRDefault="00AC3B28" w:rsidP="000228FF">
            <w:pPr>
              <w:keepNext/>
              <w:keepLines/>
            </w:pPr>
          </w:p>
        </w:tc>
        <w:tc>
          <w:tcPr>
            <w:tcW w:w="1752" w:type="dxa"/>
            <w:vAlign w:val="center"/>
          </w:tcPr>
          <w:p w14:paraId="74559F5A" w14:textId="57A559E0" w:rsidR="000B05E3" w:rsidRDefault="000B05E3" w:rsidP="000B05E3">
            <w:pPr>
              <w:keepNext/>
              <w:keepLines/>
            </w:pPr>
            <w:r>
              <w:t>1 point</w:t>
            </w:r>
          </w:p>
        </w:tc>
        <w:tc>
          <w:tcPr>
            <w:tcW w:w="1814" w:type="dxa"/>
            <w:shd w:val="clear" w:color="auto" w:fill="auto"/>
            <w:noWrap/>
            <w:vAlign w:val="center"/>
            <w:hideMark/>
          </w:tcPr>
          <w:p w14:paraId="4F882CDC" w14:textId="2F9BD68A" w:rsidR="00E95C18" w:rsidRPr="000228FF" w:rsidRDefault="000B05E3" w:rsidP="000228FF">
            <w:pPr>
              <w:keepNext/>
              <w:keepLines/>
            </w:pPr>
            <w:r>
              <w:t>3 points</w:t>
            </w:r>
          </w:p>
        </w:tc>
        <w:tc>
          <w:tcPr>
            <w:tcW w:w="1814" w:type="dxa"/>
            <w:shd w:val="clear" w:color="auto" w:fill="auto"/>
            <w:noWrap/>
            <w:vAlign w:val="center"/>
            <w:hideMark/>
          </w:tcPr>
          <w:p w14:paraId="362DE3A4" w14:textId="08822DA0" w:rsidR="00E95C18" w:rsidRPr="000228FF" w:rsidRDefault="000B05E3" w:rsidP="000228FF">
            <w:pPr>
              <w:keepNext/>
              <w:keepLines/>
            </w:pPr>
            <w:r>
              <w:t>6 points</w:t>
            </w:r>
          </w:p>
        </w:tc>
      </w:tr>
      <w:tr w:rsidR="00C37729" w:rsidRPr="00F506F0" w14:paraId="736D3BD3" w14:textId="77777777" w:rsidTr="00C37729">
        <w:trPr>
          <w:trHeight w:val="525"/>
        </w:trPr>
        <w:tc>
          <w:tcPr>
            <w:tcW w:w="2324" w:type="dxa"/>
            <w:shd w:val="clear" w:color="auto" w:fill="auto"/>
            <w:noWrap/>
            <w:vAlign w:val="center"/>
          </w:tcPr>
          <w:p w14:paraId="2E6320E6" w14:textId="47C4A815" w:rsidR="000B05E3" w:rsidRPr="000B05E3" w:rsidRDefault="000B05E3" w:rsidP="00EC750D">
            <w:pPr>
              <w:keepNext/>
              <w:keepLines/>
              <w:jc w:val="left"/>
            </w:pPr>
            <w:r>
              <w:t>Seismic analysis project, earthquake-resistant design project or a project for the development of earthquake-resistant designs for nuclear or radiation facilities or systems, components and constructions (SCC)</w:t>
            </w:r>
          </w:p>
        </w:tc>
        <w:tc>
          <w:tcPr>
            <w:tcW w:w="1726" w:type="dxa"/>
          </w:tcPr>
          <w:p w14:paraId="2BF1E602" w14:textId="77777777" w:rsidR="000B05E3" w:rsidRPr="000228FF" w:rsidRDefault="000B05E3" w:rsidP="000228FF">
            <w:pPr>
              <w:keepNext/>
              <w:keepLines/>
            </w:pPr>
          </w:p>
        </w:tc>
        <w:tc>
          <w:tcPr>
            <w:tcW w:w="1752" w:type="dxa"/>
            <w:vAlign w:val="center"/>
          </w:tcPr>
          <w:p w14:paraId="082031BC" w14:textId="4A7E3110" w:rsidR="000B05E3" w:rsidRPr="000B05E3" w:rsidRDefault="000B05E3" w:rsidP="000B05E3">
            <w:pPr>
              <w:keepNext/>
              <w:keepLines/>
            </w:pPr>
            <w:r>
              <w:t>1 point</w:t>
            </w:r>
          </w:p>
        </w:tc>
        <w:tc>
          <w:tcPr>
            <w:tcW w:w="1814" w:type="dxa"/>
            <w:shd w:val="clear" w:color="auto" w:fill="auto"/>
            <w:noWrap/>
            <w:vAlign w:val="center"/>
          </w:tcPr>
          <w:p w14:paraId="7A119504" w14:textId="551E57EE" w:rsidR="000B05E3" w:rsidRPr="000228FF" w:rsidRDefault="000B05E3" w:rsidP="000228FF">
            <w:pPr>
              <w:keepNext/>
              <w:keepLines/>
            </w:pPr>
            <w:r>
              <w:t>3 points</w:t>
            </w:r>
          </w:p>
        </w:tc>
        <w:tc>
          <w:tcPr>
            <w:tcW w:w="1814" w:type="dxa"/>
            <w:shd w:val="clear" w:color="auto" w:fill="auto"/>
            <w:noWrap/>
            <w:vAlign w:val="center"/>
          </w:tcPr>
          <w:p w14:paraId="0F8EC6CC" w14:textId="7D39A90C" w:rsidR="000B05E3" w:rsidRPr="000228FF" w:rsidRDefault="000B05E3" w:rsidP="000228FF">
            <w:pPr>
              <w:keepNext/>
              <w:keepLines/>
            </w:pPr>
            <w:r>
              <w:t>6 points</w:t>
            </w:r>
          </w:p>
        </w:tc>
      </w:tr>
    </w:tbl>
    <w:p w14:paraId="5FDE8F71" w14:textId="77777777" w:rsidR="004A1F17" w:rsidRPr="00F506F0" w:rsidRDefault="004A1F17" w:rsidP="00E95C18">
      <w:pPr>
        <w:rPr>
          <w:highlight w:val="yellow"/>
        </w:rPr>
      </w:pPr>
    </w:p>
    <w:p w14:paraId="6C43778C" w14:textId="3B4C5E16" w:rsidR="00D85D37" w:rsidRPr="00F506F0" w:rsidRDefault="00E95C18" w:rsidP="00C47446">
      <w:pPr>
        <w:rPr>
          <w:highlight w:val="yellow"/>
        </w:rPr>
      </w:pPr>
      <w:r>
        <w:t xml:space="preserve">A project is every project in the field of probabilistic analysis of seismic risks </w:t>
      </w:r>
      <w:proofErr w:type="gramStart"/>
      <w:r>
        <w:t>in the area of</w:t>
      </w:r>
      <w:proofErr w:type="gramEnd"/>
      <w:r>
        <w:t xml:space="preserve"> nuclear power plants.</w:t>
      </w:r>
    </w:p>
    <w:p w14:paraId="64606ECF" w14:textId="5BCC3913" w:rsidR="00D85D37" w:rsidRPr="000228FF" w:rsidRDefault="00D85D37" w:rsidP="00B540B9"/>
    <w:p w14:paraId="474EB6E7" w14:textId="2C77BE7E" w:rsidR="00934167" w:rsidRPr="000228FF" w:rsidRDefault="00934167" w:rsidP="00934167">
      <w:r>
        <w:rPr>
          <w:b/>
        </w:rPr>
        <w:t>WARNING IN TERMS OF SUPPORTING DOCUMENTS:</w:t>
      </w:r>
      <w:r>
        <w:t xml:space="preserve"> </w:t>
      </w:r>
      <w:r w:rsidR="00D41C7B">
        <w:t xml:space="preserve">Bidders </w:t>
      </w:r>
      <w:r>
        <w:t xml:space="preserve">must provide all supporting documents related to the award criterion upon the submission of their </w:t>
      </w:r>
      <w:r w:rsidR="00D41C7B">
        <w:t>bid</w:t>
      </w:r>
      <w:r>
        <w:t>, seeing as amendments of the part related to the award criterion are not allowed.</w:t>
      </w:r>
    </w:p>
    <w:p w14:paraId="44B67D9F" w14:textId="77777777" w:rsidR="00934167" w:rsidRPr="000228FF" w:rsidRDefault="00934167" w:rsidP="00B540B9"/>
    <w:p w14:paraId="4F0F3531" w14:textId="4FB2B05B" w:rsidR="00D85D37" w:rsidRPr="000228FF" w:rsidRDefault="00D85D37" w:rsidP="00B540B9">
      <w:r>
        <w:t>FINAL SCORE = A + B + C</w:t>
      </w:r>
    </w:p>
    <w:p w14:paraId="1C610DF2" w14:textId="77777777" w:rsidR="00D85D37" w:rsidRPr="000228FF" w:rsidRDefault="00D85D37" w:rsidP="00D85D37">
      <w:r>
        <w:t>The maximum number of points is 100.</w:t>
      </w:r>
    </w:p>
    <w:p w14:paraId="5260CF2F" w14:textId="77777777" w:rsidR="00D85D37" w:rsidRPr="000228FF" w:rsidRDefault="00D85D37" w:rsidP="00D85D37"/>
    <w:p w14:paraId="66F928D8" w14:textId="3DF6DE5F" w:rsidR="00D85D37" w:rsidRPr="000228FF" w:rsidRDefault="00D85D37" w:rsidP="00D85D37">
      <w:r>
        <w:t xml:space="preserve">The most advantageous </w:t>
      </w:r>
      <w:r w:rsidR="00D41C7B">
        <w:t>bid</w:t>
      </w:r>
      <w:r w:rsidR="00A17AEF">
        <w:t>d</w:t>
      </w:r>
      <w:r w:rsidR="00D41C7B">
        <w:t xml:space="preserve">er </w:t>
      </w:r>
      <w:r>
        <w:t xml:space="preserve">is the </w:t>
      </w:r>
      <w:proofErr w:type="spellStart"/>
      <w:r w:rsidR="00D41C7B">
        <w:t>bid</w:t>
      </w:r>
      <w:r w:rsidR="00A17AEF">
        <w:t>d</w:t>
      </w:r>
      <w:r w:rsidR="00D41C7B">
        <w:t>er</w:t>
      </w:r>
      <w:r>
        <w:t>r</w:t>
      </w:r>
      <w:proofErr w:type="spellEnd"/>
      <w:r>
        <w:t xml:space="preserve"> with the highest number of points.</w:t>
      </w:r>
    </w:p>
    <w:p w14:paraId="7FA0E073" w14:textId="77777777" w:rsidR="00D85D37" w:rsidRPr="000228FF" w:rsidRDefault="00D85D37" w:rsidP="00D85D37"/>
    <w:p w14:paraId="7AC5D56E" w14:textId="0E87FCA0" w:rsidR="005F767D" w:rsidRDefault="00D85D37" w:rsidP="005F767D">
      <w:r>
        <w:t xml:space="preserve">If two or more </w:t>
      </w:r>
      <w:r w:rsidR="00D41C7B">
        <w:t>bid</w:t>
      </w:r>
      <w:r w:rsidR="00A17AEF">
        <w:t>d</w:t>
      </w:r>
      <w:r w:rsidR="00D41C7B">
        <w:t xml:space="preserve">ers </w:t>
      </w:r>
      <w:r>
        <w:t xml:space="preserve">achieve the same final score, the </w:t>
      </w:r>
      <w:r w:rsidR="007A099B">
        <w:t>Purchaser</w:t>
      </w:r>
      <w:r w:rsidR="00D41C7B">
        <w:t>s</w:t>
      </w:r>
      <w:r>
        <w:t xml:space="preserve"> shall select the </w:t>
      </w:r>
      <w:r w:rsidR="00D41C7B">
        <w:t>bid</w:t>
      </w:r>
      <w:r w:rsidR="00A17AEF">
        <w:t>d</w:t>
      </w:r>
      <w:r w:rsidR="00D41C7B">
        <w:t xml:space="preserve">er </w:t>
      </w:r>
      <w:r>
        <w:t xml:space="preserve">with experience in the field of projects performed in the Krško Basin and within the radius of 300 km, due to their knowledge of regional seismology, geology, and geotechnics. </w:t>
      </w:r>
    </w:p>
    <w:p w14:paraId="77020A3C" w14:textId="77777777" w:rsidR="00D02817" w:rsidRDefault="00D02817" w:rsidP="00D02817">
      <w:pPr>
        <w:rPr>
          <w:b/>
          <w:bCs/>
        </w:rPr>
      </w:pPr>
    </w:p>
    <w:p w14:paraId="6199EDE3" w14:textId="11F3363B" w:rsidR="00D02817" w:rsidRPr="00D02817" w:rsidRDefault="00D02817" w:rsidP="00D02817">
      <w:pPr>
        <w:rPr>
          <w:b/>
          <w:bCs/>
        </w:rPr>
      </w:pPr>
      <w:r>
        <w:rPr>
          <w:b/>
        </w:rPr>
        <w:t xml:space="preserve">The award criterion for the selection of the most advantageous </w:t>
      </w:r>
      <w:r w:rsidR="00D41C7B">
        <w:rPr>
          <w:b/>
        </w:rPr>
        <w:t xml:space="preserve">Bid </w:t>
      </w:r>
      <w:r>
        <w:rPr>
          <w:b/>
        </w:rPr>
        <w:t>is not a part of the first phase of this procurement and shall be required and considered in the second phase of the procedure.</w:t>
      </w:r>
    </w:p>
    <w:p w14:paraId="5B8BAAD3" w14:textId="244FA698" w:rsidR="00D85D37" w:rsidRDefault="00D85D37" w:rsidP="00D85D37"/>
    <w:p w14:paraId="61B00C86" w14:textId="7D6075BD" w:rsidR="00B540B9" w:rsidRDefault="00B540B9" w:rsidP="00B540B9">
      <w:pPr>
        <w:pStyle w:val="1NIVOGEN"/>
      </w:pPr>
      <w:r>
        <w:t xml:space="preserve"> </w:t>
      </w:r>
      <w:bookmarkStart w:id="37" w:name="_Toc201561378"/>
      <w:r>
        <w:t>Confidentiality</w:t>
      </w:r>
      <w:bookmarkEnd w:id="37"/>
    </w:p>
    <w:p w14:paraId="2CABFA83" w14:textId="4FBC6CAC" w:rsidR="00C02C06" w:rsidRDefault="00C02C06" w:rsidP="00C02C06">
      <w:r>
        <w:t xml:space="preserve">Information designated by the </w:t>
      </w:r>
      <w:r w:rsidR="00D41C7B">
        <w:t>bid</w:t>
      </w:r>
      <w:r w:rsidR="00A17AEF">
        <w:t>d</w:t>
      </w:r>
      <w:r w:rsidR="00D41C7B">
        <w:t xml:space="preserve">er </w:t>
      </w:r>
      <w:r>
        <w:t xml:space="preserve">as a trade secret shall only be used for the purposes of this procedure and shall not be made available to anyone outside of the circle of persons included in the procedure. The designation as a trade secret applies to all information that is not legally public or otherwise made publicly available, as well as any information designated as a trade secret in the regulations or internal acts of the tenderer. </w:t>
      </w:r>
    </w:p>
    <w:p w14:paraId="5CB639CC" w14:textId="77777777" w:rsidR="00C02C06" w:rsidRDefault="00C02C06" w:rsidP="00C02C06"/>
    <w:p w14:paraId="4BACAABA" w14:textId="1E472BCE" w:rsidR="00C02C06" w:rsidRDefault="00C02C06" w:rsidP="00C02C06">
      <w:r>
        <w:t xml:space="preserve">The </w:t>
      </w:r>
      <w:r w:rsidR="007A099B">
        <w:t>Purchaser</w:t>
      </w:r>
      <w:r w:rsidR="00D41C7B">
        <w:t>s</w:t>
      </w:r>
      <w:r>
        <w:t xml:space="preserve"> warn the </w:t>
      </w:r>
      <w:r w:rsidR="00D41C7B">
        <w:t>bid</w:t>
      </w:r>
      <w:r w:rsidR="00A17AEF">
        <w:t>d</w:t>
      </w:r>
      <w:r w:rsidR="00D41C7B">
        <w:t xml:space="preserve">er </w:t>
      </w:r>
      <w:r>
        <w:t>that any information that is publicly available or easily available to persons in circles which usually explore such information cannot be designated as a trade secret.</w:t>
      </w:r>
    </w:p>
    <w:p w14:paraId="6A3DB478" w14:textId="3CB678E8" w:rsidR="00C02C06" w:rsidRDefault="00C02C06" w:rsidP="00C02C06">
      <w:pPr>
        <w:pStyle w:val="1NIVOGEN"/>
      </w:pPr>
      <w:r>
        <w:t xml:space="preserve"> </w:t>
      </w:r>
      <w:bookmarkStart w:id="38" w:name="_Toc201561379"/>
      <w:r>
        <w:t>Recognition of competence</w:t>
      </w:r>
      <w:bookmarkEnd w:id="38"/>
      <w:r>
        <w:t xml:space="preserve"> </w:t>
      </w:r>
    </w:p>
    <w:p w14:paraId="243AE2D3" w14:textId="731D7DB4" w:rsidR="007469CF" w:rsidRDefault="007469CF" w:rsidP="007469CF">
      <w:r>
        <w:t xml:space="preserve">The </w:t>
      </w:r>
      <w:r w:rsidR="007A099B">
        <w:t>Purchaser</w:t>
      </w:r>
      <w:r w:rsidR="00D41C7B">
        <w:t>s</w:t>
      </w:r>
      <w:r>
        <w:t xml:space="preserve"> shall recognise the competence of all </w:t>
      </w:r>
      <w:r w:rsidR="00D41C7B">
        <w:t xml:space="preserve">bidders </w:t>
      </w:r>
      <w:r>
        <w:t xml:space="preserve">complying with the conditions for participation. </w:t>
      </w:r>
    </w:p>
    <w:p w14:paraId="021C6FF4" w14:textId="77777777" w:rsidR="007469CF" w:rsidRDefault="007469CF" w:rsidP="007469CF"/>
    <w:p w14:paraId="17FF9911" w14:textId="4FD04CD4" w:rsidR="007469CF" w:rsidRDefault="007469CF" w:rsidP="007469CF">
      <w:r>
        <w:t xml:space="preserve">The </w:t>
      </w:r>
      <w:r w:rsidR="007A099B">
        <w:t>Purchaser</w:t>
      </w:r>
      <w:r w:rsidR="00D41C7B">
        <w:t>s</w:t>
      </w:r>
      <w:r>
        <w:t xml:space="preserve"> shall publish a signed decision on the recognition of competence on the procurement portal. </w:t>
      </w:r>
      <w:r w:rsidR="001E0D9E" w:rsidRPr="001E0D9E">
        <w:t>That decision shall be deemed delivered on the day it is published on the public procurement portal.</w:t>
      </w:r>
    </w:p>
    <w:p w14:paraId="2545F667" w14:textId="77777777" w:rsidR="00295BA5" w:rsidRDefault="00295BA5" w:rsidP="00C02C06"/>
    <w:p w14:paraId="1B211AC4" w14:textId="659E56CB" w:rsidR="00C02C06" w:rsidRDefault="007469CF" w:rsidP="007469CF">
      <w:pPr>
        <w:pStyle w:val="1NIVOGEN"/>
      </w:pPr>
      <w:r>
        <w:t xml:space="preserve"> </w:t>
      </w:r>
      <w:bookmarkStart w:id="39" w:name="_Toc201561380"/>
      <w:r>
        <w:t>Conclusion of a contract</w:t>
      </w:r>
      <w:bookmarkEnd w:id="39"/>
    </w:p>
    <w:p w14:paraId="726B90A1" w14:textId="657B6F4F" w:rsidR="00C02C06" w:rsidRDefault="00C02C06" w:rsidP="00C02C06">
      <w:r>
        <w:t>Pursuant to the sixth paragraph of Article 14 of the Integrity and the Prevention of Corruption Act (Official Gazette of the Republic of Slovenia, No. 69/11-UPB2, hereinafter referred to as the “</w:t>
      </w:r>
      <w:proofErr w:type="spellStart"/>
      <w:r>
        <w:t>ZIntPK</w:t>
      </w:r>
      <w:proofErr w:type="spellEnd"/>
      <w:r>
        <w:t xml:space="preserve">”), the selected </w:t>
      </w:r>
      <w:r w:rsidR="00D41C7B">
        <w:t>bi</w:t>
      </w:r>
      <w:r w:rsidR="00A17AEF">
        <w:t>d</w:t>
      </w:r>
      <w:r w:rsidR="00D41C7B">
        <w:t xml:space="preserve">der </w:t>
      </w:r>
      <w:r>
        <w:t xml:space="preserve">must submit a statement or information on the participation of natural persons or legal </w:t>
      </w:r>
      <w:proofErr w:type="spellStart"/>
      <w:r w:rsidR="001E0D9E">
        <w:t>Authorites</w:t>
      </w:r>
      <w:proofErr w:type="spellEnd"/>
      <w:r>
        <w:t xml:space="preserve"> owned by the </w:t>
      </w:r>
      <w:r w:rsidR="00D41C7B">
        <w:t>bi</w:t>
      </w:r>
      <w:r w:rsidR="00A17AEF">
        <w:t>d</w:t>
      </w:r>
      <w:r w:rsidR="00D41C7B">
        <w:t>der</w:t>
      </w:r>
      <w:r>
        <w:t xml:space="preserve">, and on the economic operators which are considered to be related companies of the </w:t>
      </w:r>
      <w:r w:rsidR="00D41C7B">
        <w:t>bi</w:t>
      </w:r>
      <w:r w:rsidR="00A17AEF">
        <w:t>d</w:t>
      </w:r>
      <w:r w:rsidR="00D41C7B">
        <w:t xml:space="preserve">der </w:t>
      </w:r>
      <w:r>
        <w:t xml:space="preserve">pursuant to the Companies Act, before signing the contract and at the request of the </w:t>
      </w:r>
      <w:r w:rsidR="007A099B">
        <w:t>Purchaser</w:t>
      </w:r>
      <w:r w:rsidR="00D41C7B">
        <w:t>s</w:t>
      </w:r>
      <w:r>
        <w:t xml:space="preserve">. </w:t>
      </w:r>
    </w:p>
    <w:p w14:paraId="2398702B" w14:textId="77777777" w:rsidR="00C02C06" w:rsidRDefault="00C02C06" w:rsidP="00C02C06"/>
    <w:p w14:paraId="2A13E8E1" w14:textId="77777777" w:rsidR="00C02C06" w:rsidRDefault="00C02C06" w:rsidP="00C02C06">
      <w:r>
        <w:t xml:space="preserve">The tenderer shall complete the sample contract with the basic information about the tenderer. </w:t>
      </w:r>
    </w:p>
    <w:p w14:paraId="58D9CF9C" w14:textId="77777777" w:rsidR="00C02C06" w:rsidRDefault="00C02C06" w:rsidP="00C02C06"/>
    <w:p w14:paraId="1A019C22" w14:textId="19708F50" w:rsidR="00C02C06" w:rsidRDefault="00C02C06" w:rsidP="00C02C06">
      <w:r>
        <w:t>The contents of the sample contract shall be adjusted before the contract is signed, based on whether the selected tenderer submits a joint tender or subcontractors.</w:t>
      </w:r>
    </w:p>
    <w:p w14:paraId="42753A4C" w14:textId="77777777" w:rsidR="007469CF" w:rsidRDefault="007469CF" w:rsidP="00C02C06"/>
    <w:p w14:paraId="7B931926" w14:textId="5E0D3DC3" w:rsidR="002B566A" w:rsidRDefault="007469CF" w:rsidP="002B566A">
      <w:pPr>
        <w:pStyle w:val="11NIVOGEN"/>
      </w:pPr>
      <w:r>
        <w:lastRenderedPageBreak/>
        <w:t xml:space="preserve"> </w:t>
      </w:r>
      <w:bookmarkStart w:id="40" w:name="_Toc200356610"/>
      <w:bookmarkStart w:id="41" w:name="_Toc200356612"/>
      <w:bookmarkStart w:id="42" w:name="_Toc200356614"/>
      <w:bookmarkEnd w:id="40"/>
      <w:bookmarkEnd w:id="41"/>
      <w:bookmarkEnd w:id="42"/>
      <w:r w:rsidR="002B566A">
        <w:t xml:space="preserve"> </w:t>
      </w:r>
      <w:bookmarkStart w:id="43" w:name="_Toc201561381"/>
      <w:r w:rsidR="002B566A">
        <w:t>Amendments of the procurement execution contract during its validity</w:t>
      </w:r>
      <w:bookmarkEnd w:id="43"/>
    </w:p>
    <w:p w14:paraId="32A8F743" w14:textId="017824A8" w:rsidR="008B74ED" w:rsidRDefault="002B566A" w:rsidP="00D73E71">
      <w:r w:rsidRPr="00D73E71">
        <w:t xml:space="preserve">Pursuant to Point 1 of the first paragraph of Article 95 of the ZJN-3, the </w:t>
      </w:r>
      <w:r w:rsidR="007A099B" w:rsidRPr="00D73E71">
        <w:t>Purchaser</w:t>
      </w:r>
      <w:r w:rsidR="00A17AEF" w:rsidRPr="00D73E71">
        <w:t>s</w:t>
      </w:r>
      <w:r w:rsidRPr="00D73E71">
        <w:t xml:space="preserve"> reserve the right to amend the contract during its validity due </w:t>
      </w:r>
      <w:proofErr w:type="spellStart"/>
      <w:r w:rsidRPr="00D73E71">
        <w:t>to</w:t>
      </w:r>
      <w:r w:rsidR="0097028F" w:rsidRPr="00D73E71">
        <w:t>Potential</w:t>
      </w:r>
      <w:proofErr w:type="spellEnd"/>
      <w:r w:rsidR="0097028F" w:rsidRPr="00D73E71">
        <w:t xml:space="preserve"> delay due to independent review for which the Purchaser is responsible.</w:t>
      </w:r>
    </w:p>
    <w:p w14:paraId="4BE5D706" w14:textId="77777777" w:rsidR="001B5E05" w:rsidRDefault="001B5E05" w:rsidP="00D73E71"/>
    <w:p w14:paraId="605E7433" w14:textId="73D50354" w:rsidR="00C31999" w:rsidRDefault="00C31999" w:rsidP="00C31999">
      <w:pPr>
        <w:pStyle w:val="1NIVOGEN"/>
      </w:pPr>
      <w:r>
        <w:t xml:space="preserve"> </w:t>
      </w:r>
      <w:bookmarkStart w:id="44" w:name="_Toc201561382"/>
      <w:r>
        <w:t>Rule of law</w:t>
      </w:r>
      <w:bookmarkEnd w:id="44"/>
    </w:p>
    <w:p w14:paraId="70639E77" w14:textId="068318B2" w:rsidR="00C31999" w:rsidRDefault="00C31999" w:rsidP="00C31999">
      <w:r>
        <w:t xml:space="preserve">Any audit requests related to the content of the publication, the invitation to submit a tender or the tender documentation may be submitted within ten working days of the date of publication of the procurement notice or of the receipt of the invitation to submit a tender. If the </w:t>
      </w:r>
      <w:r w:rsidR="007A099B">
        <w:t>Purchaser</w:t>
      </w:r>
      <w:r w:rsidR="00A17AEF">
        <w:t>s</w:t>
      </w:r>
      <w:r>
        <w:t xml:space="preserve"> amends or supplements the statements in the publication, the invitation to submit a tender or the tender documentation, any audit request related to the amended, supplemented or explained content of the publication, the invitation or the tender documentation or a directly related statement in the initial publication, the invitation to submit a tender or the tender documentation shall be deposited within ten days of the date of publication of the notification on additional information, information on an unfinished procedure or correction, if said notification amends or supplements the requirements or criteria for the selection of the most advantageous tenderer.</w:t>
      </w:r>
    </w:p>
    <w:p w14:paraId="38C33956" w14:textId="77777777" w:rsidR="00C31999" w:rsidRDefault="00C31999" w:rsidP="00C31999"/>
    <w:p w14:paraId="347B66B1" w14:textId="692C27B0" w:rsidR="00C31999" w:rsidRDefault="00C31999" w:rsidP="00C31999">
      <w:r>
        <w:t xml:space="preserve">The audit request must be filed through the </w:t>
      </w:r>
      <w:proofErr w:type="spellStart"/>
      <w:r>
        <w:t>eRevizija</w:t>
      </w:r>
      <w:proofErr w:type="spellEnd"/>
      <w:r>
        <w:t xml:space="preserve"> portal. </w:t>
      </w:r>
    </w:p>
    <w:p w14:paraId="7D1F74F4" w14:textId="77777777" w:rsidR="00C31999" w:rsidRDefault="00C31999" w:rsidP="00C31999">
      <w:r>
        <w:t>The audit request must contain:</w:t>
      </w:r>
    </w:p>
    <w:p w14:paraId="3AD6C0FB" w14:textId="77777777" w:rsidR="00C31999" w:rsidRDefault="00C31999" w:rsidP="00C31999">
      <w:r>
        <w:t>1. the name and the address of the person filing the request and a contact person,</w:t>
      </w:r>
    </w:p>
    <w:p w14:paraId="5BB63F43" w14:textId="1DC49492" w:rsidR="00C31999" w:rsidRDefault="00C31999" w:rsidP="00C31999">
      <w:r>
        <w:t xml:space="preserve">2. the name of the </w:t>
      </w:r>
      <w:r w:rsidR="007A099B">
        <w:t>Purchaser</w:t>
      </w:r>
      <w:r w:rsidR="00A17AEF">
        <w:t>s</w:t>
      </w:r>
      <w:r>
        <w:t>,</w:t>
      </w:r>
    </w:p>
    <w:p w14:paraId="79A5E49F" w14:textId="77777777" w:rsidR="00C31999" w:rsidRDefault="00C31999" w:rsidP="00C31999">
      <w:r>
        <w:t>3. the designation of the procurement,</w:t>
      </w:r>
    </w:p>
    <w:p w14:paraId="6C40AE8E" w14:textId="77777777" w:rsidR="00C31999" w:rsidRDefault="00C31999" w:rsidP="00C31999">
      <w:r>
        <w:t>4. the subject matter of the procurement,</w:t>
      </w:r>
    </w:p>
    <w:p w14:paraId="0875751A" w14:textId="77777777" w:rsidR="00C31999" w:rsidRDefault="00C31999" w:rsidP="00C31999">
      <w:r>
        <w:t>5. an authorisation for representation in the pre-audit and audit procedure if the applicant acts together with a proxy,</w:t>
      </w:r>
    </w:p>
    <w:p w14:paraId="1D1A0F22" w14:textId="5F5E0D27" w:rsidR="00C31999" w:rsidRDefault="00C31999" w:rsidP="00C31999">
      <w:r>
        <w:t>6. the confirmation of the payment of the fee set out in the first paragraph of Article 71 of the Law on appeals in public procurement procedures in the amount of EUR 4,000.00.</w:t>
      </w:r>
    </w:p>
    <w:p w14:paraId="0BC35708" w14:textId="77777777" w:rsidR="00C31999" w:rsidRDefault="00C31999" w:rsidP="00C31999"/>
    <w:p w14:paraId="5FEE92EA" w14:textId="77777777" w:rsidR="00C31999" w:rsidRDefault="00C31999" w:rsidP="00C31999">
      <w:r>
        <w:t>In their audit request, the applicant must state the obvious breaches, as well as facts and supporting statements proving said breaches.</w:t>
      </w:r>
    </w:p>
    <w:p w14:paraId="181D70C4" w14:textId="77777777" w:rsidR="00295BA5" w:rsidRDefault="00295BA5" w:rsidP="00C31999"/>
    <w:p w14:paraId="3DC7B368" w14:textId="77777777" w:rsidR="001B5E05" w:rsidRDefault="001B5E05" w:rsidP="00C31999"/>
    <w:p w14:paraId="7C8EC97A" w14:textId="77777777" w:rsidR="001B5E05" w:rsidRDefault="001B5E05" w:rsidP="00C31999"/>
    <w:p w14:paraId="3AD16A6D" w14:textId="77777777" w:rsidR="001B5E05" w:rsidRDefault="001B5E05" w:rsidP="00C31999"/>
    <w:p w14:paraId="4C9F3FCA" w14:textId="77777777" w:rsidR="001B5E05" w:rsidRDefault="001B5E05" w:rsidP="00C31999"/>
    <w:p w14:paraId="630B64DB" w14:textId="77777777" w:rsidR="001B5E05" w:rsidRDefault="001B5E05" w:rsidP="00C31999"/>
    <w:p w14:paraId="18DC97FC" w14:textId="77777777" w:rsidR="001B5E05" w:rsidRDefault="001B5E05" w:rsidP="00C31999"/>
    <w:p w14:paraId="7C18473B" w14:textId="77777777" w:rsidR="00C31999" w:rsidRDefault="00C31999" w:rsidP="00C31999">
      <w:r>
        <w:lastRenderedPageBreak/>
        <w:t xml:space="preserve">The fee must be paid to the transaction account no. SI56 0110 0100 0358 802. </w:t>
      </w:r>
    </w:p>
    <w:p w14:paraId="4A71A1F6" w14:textId="3D8D516C" w:rsidR="00C31999" w:rsidRDefault="00C31999" w:rsidP="00C31999">
      <w:r>
        <w:t>The account is opened with:</w:t>
      </w:r>
      <w:r>
        <w:tab/>
        <w:t xml:space="preserve">Banka </w:t>
      </w:r>
      <w:proofErr w:type="spellStart"/>
      <w:r>
        <w:t>Slovenije</w:t>
      </w:r>
      <w:proofErr w:type="spellEnd"/>
      <w:r>
        <w:t xml:space="preserve">, </w:t>
      </w:r>
      <w:proofErr w:type="spellStart"/>
      <w:r>
        <w:t>Slovenska</w:t>
      </w:r>
      <w:proofErr w:type="spellEnd"/>
      <w:r>
        <w:t> 35, SI-1505 Ljubljana, Slovenia</w:t>
      </w:r>
    </w:p>
    <w:p w14:paraId="045F3A34" w14:textId="5068199C" w:rsidR="00C31999" w:rsidRDefault="00C31999" w:rsidP="00C31999">
      <w:r>
        <w:t>SWIFT:</w:t>
      </w:r>
      <w:r>
        <w:tab/>
      </w:r>
      <w:r>
        <w:tab/>
        <w:t>BSLJSI2X</w:t>
      </w:r>
    </w:p>
    <w:p w14:paraId="54489C94" w14:textId="7D047FA5" w:rsidR="00C31999" w:rsidRDefault="00C31999" w:rsidP="00C31999">
      <w:r>
        <w:t>Account number:</w:t>
      </w:r>
      <w:r>
        <w:tab/>
        <w:t>SI56011001000358802</w:t>
      </w:r>
    </w:p>
    <w:p w14:paraId="4DEDB06A" w14:textId="1414CCE1" w:rsidR="00C31999" w:rsidRDefault="00C31999" w:rsidP="00C31999">
      <w:r>
        <w:t>Reference:</w:t>
      </w:r>
      <w:r>
        <w:tab/>
      </w:r>
      <w:r>
        <w:tab/>
        <w:t>11</w:t>
      </w:r>
      <w:r w:rsidR="001E0D9E">
        <w:t xml:space="preserve"> </w:t>
      </w:r>
      <w:r>
        <w:t>16110-7111290-XXXXXXLL</w:t>
      </w:r>
    </w:p>
    <w:p w14:paraId="199CBEC2" w14:textId="77777777" w:rsidR="00C94F0D" w:rsidRDefault="00C94F0D" w:rsidP="00C31999"/>
    <w:p w14:paraId="345C19FF" w14:textId="77777777" w:rsidR="001E0D9E" w:rsidRDefault="001E0D9E" w:rsidP="00C31999"/>
    <w:p w14:paraId="0CB1777C" w14:textId="77777777" w:rsidR="00F506F0" w:rsidRDefault="00F506F0" w:rsidP="00C31999"/>
    <w:p w14:paraId="03F0713E" w14:textId="77777777" w:rsidR="001E0D9E" w:rsidRPr="003402C5" w:rsidRDefault="001E0D9E" w:rsidP="001E0D9E">
      <w:pPr>
        <w:rPr>
          <w:rFonts w:cs="Calibri"/>
          <w:szCs w:val="22"/>
          <w:lang w:val="es-ES_tradnl"/>
        </w:rPr>
      </w:pPr>
      <w:r w:rsidRPr="003402C5">
        <w:rPr>
          <w:rFonts w:asciiTheme="minorHAnsi" w:hAnsiTheme="minorHAnsi"/>
          <w:lang w:val="es-ES_tradnl"/>
        </w:rPr>
        <w:t>Bruno Glaser, Ph.D.</w:t>
      </w:r>
      <w:r w:rsidRPr="003402C5">
        <w:rPr>
          <w:rFonts w:asciiTheme="minorHAnsi" w:hAnsiTheme="minorHAnsi"/>
          <w:lang w:val="es-ES_tradnl"/>
        </w:rPr>
        <w:tab/>
      </w:r>
      <w:r w:rsidRPr="003402C5">
        <w:rPr>
          <w:rFonts w:asciiTheme="minorHAnsi" w:hAnsiTheme="minorHAnsi"/>
          <w:lang w:val="es-ES_tradnl"/>
        </w:rPr>
        <w:tab/>
      </w:r>
      <w:r w:rsidRPr="003402C5">
        <w:rPr>
          <w:rFonts w:asciiTheme="minorHAnsi" w:hAnsiTheme="minorHAnsi"/>
          <w:lang w:val="es-ES_tradnl"/>
        </w:rPr>
        <w:tab/>
      </w:r>
      <w:r w:rsidRPr="003402C5">
        <w:rPr>
          <w:rFonts w:asciiTheme="minorHAnsi" w:hAnsiTheme="minorHAnsi"/>
          <w:lang w:val="es-ES_tradnl"/>
        </w:rPr>
        <w:tab/>
      </w:r>
      <w:r w:rsidRPr="003402C5">
        <w:rPr>
          <w:rFonts w:cs="Calibri"/>
          <w:szCs w:val="22"/>
          <w:lang w:val="es-ES_tradnl"/>
        </w:rPr>
        <w:t>Dejan Paravan, Ph.D.</w:t>
      </w:r>
    </w:p>
    <w:p w14:paraId="79D0E61D" w14:textId="6797B78F" w:rsidR="001E0D9E" w:rsidRPr="00E755D1" w:rsidRDefault="001E0D9E" w:rsidP="001E0D9E">
      <w:pPr>
        <w:rPr>
          <w:rFonts w:asciiTheme="minorHAnsi" w:hAnsiTheme="minorHAnsi"/>
        </w:rPr>
      </w:pPr>
      <w:r w:rsidRPr="00E755D1">
        <w:rPr>
          <w:rFonts w:asciiTheme="minorHAnsi" w:hAnsiTheme="minorHAnsi"/>
        </w:rPr>
        <w:t>Chief Operating Officer</w:t>
      </w:r>
      <w:r w:rsidR="005C1D5A">
        <w:rPr>
          <w:rFonts w:asciiTheme="minorHAnsi" w:hAnsiTheme="minorHAnsi"/>
        </w:rPr>
        <w:tab/>
      </w:r>
      <w:r w:rsidR="005C1D5A">
        <w:rPr>
          <w:rFonts w:asciiTheme="minorHAnsi" w:hAnsiTheme="minorHAnsi"/>
        </w:rPr>
        <w:tab/>
      </w:r>
      <w:r w:rsidR="005C1D5A">
        <w:rPr>
          <w:rFonts w:asciiTheme="minorHAnsi" w:hAnsiTheme="minorHAnsi"/>
        </w:rPr>
        <w:tab/>
      </w:r>
      <w:r w:rsidR="005C1D5A">
        <w:rPr>
          <w:rFonts w:asciiTheme="minorHAnsi" w:hAnsiTheme="minorHAnsi"/>
        </w:rPr>
        <w:tab/>
      </w:r>
      <w:r w:rsidR="005C1D5A" w:rsidRPr="00B47417">
        <w:rPr>
          <w:rFonts w:cs="Calibri"/>
          <w:szCs w:val="22"/>
        </w:rPr>
        <w:t>Chief Executive Officer</w:t>
      </w:r>
    </w:p>
    <w:p w14:paraId="13CE9173" w14:textId="3A34FDF6" w:rsidR="001E0D9E" w:rsidRPr="00E755D1" w:rsidRDefault="001E0D9E" w:rsidP="001E0D9E">
      <w:pPr>
        <w:rPr>
          <w:rFonts w:asciiTheme="minorHAnsi" w:hAnsiTheme="minorHAnsi"/>
        </w:rPr>
      </w:pPr>
    </w:p>
    <w:p w14:paraId="62D5FEBE" w14:textId="7DAAC799" w:rsidR="00C31999" w:rsidRPr="00C31999" w:rsidRDefault="00C12D5A" w:rsidP="00C27667">
      <w:pPr>
        <w:ind w:left="2160" w:firstLine="720"/>
      </w:pPr>
      <w:r>
        <w:tab/>
      </w:r>
      <w:r>
        <w:tab/>
      </w:r>
      <w:r>
        <w:tab/>
      </w:r>
      <w:r>
        <w:tab/>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A6493" w14:textId="77777777" w:rsidR="004D0810" w:rsidRDefault="004D0810" w:rsidP="00E66576">
      <w:r>
        <w:separator/>
      </w:r>
    </w:p>
  </w:endnote>
  <w:endnote w:type="continuationSeparator" w:id="0">
    <w:p w14:paraId="741ADFC7" w14:textId="77777777" w:rsidR="004D0810" w:rsidRDefault="004D0810" w:rsidP="00E66576">
      <w:r>
        <w:continuationSeparator/>
      </w:r>
    </w:p>
  </w:endnote>
  <w:endnote w:type="continuationNotice" w:id="1">
    <w:p w14:paraId="365F71D5" w14:textId="77777777" w:rsidR="004D0810" w:rsidRDefault="004D081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4D0810" w:rsidRPr="009F64A6" w:rsidRDefault="004D0810" w:rsidP="00392084">
    <w:pPr>
      <w:pStyle w:val="Noga"/>
      <w:rPr>
        <w:sz w:val="18"/>
        <w:szCs w:val="18"/>
      </w:rPr>
    </w:pPr>
    <w:r>
      <w:rPr>
        <w:noProof/>
        <w:sz w:val="18"/>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4D0810" w:rsidRDefault="004D08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4D0810" w:rsidRDefault="004D0810"/>
                </w:txbxContent>
              </v:textbox>
              <w10:wrap anchorx="margin"/>
            </v:shape>
          </w:pict>
        </mc:Fallback>
      </mc:AlternateContent>
    </w:r>
    <w:r>
      <w:rPr>
        <w:noProof/>
        <w:sz w:val="18"/>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4D491B43" w14:textId="4A742BA0" w:rsidR="004D0810" w:rsidRPr="00392084" w:rsidRDefault="004D0810"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rPr>
      <w:tab/>
      <w:t xml:space="preserve">                 </w:t>
    </w:r>
    <w:r w:rsidRPr="007D19C1">
      <w:rPr>
        <w:rStyle w:val="tevilkastrani"/>
        <w:rFonts w:asciiTheme="majorHAnsi" w:hAnsiTheme="majorHAnsi"/>
        <w:sz w:val="16"/>
      </w:rPr>
      <w:fldChar w:fldCharType="begin"/>
    </w:r>
    <w:r w:rsidRPr="007D19C1">
      <w:rPr>
        <w:rStyle w:val="tevilkastrani"/>
        <w:rFonts w:asciiTheme="majorHAnsi" w:hAnsiTheme="majorHAnsi"/>
        <w:sz w:val="16"/>
      </w:rPr>
      <w:instrText xml:space="preserve"> PAGE </w:instrText>
    </w:r>
    <w:r w:rsidRPr="007D19C1">
      <w:rPr>
        <w:rStyle w:val="tevilkastrani"/>
        <w:rFonts w:asciiTheme="majorHAnsi" w:hAnsiTheme="majorHAnsi"/>
        <w:sz w:val="16"/>
      </w:rPr>
      <w:fldChar w:fldCharType="separate"/>
    </w:r>
    <w:r>
      <w:rPr>
        <w:rStyle w:val="tevilkastrani"/>
        <w:rFonts w:asciiTheme="majorHAnsi" w:hAnsiTheme="majorHAnsi"/>
        <w:sz w:val="16"/>
      </w:rPr>
      <w:t>2</w:t>
    </w:r>
    <w:r w:rsidRPr="007D19C1">
      <w:rPr>
        <w:rStyle w:val="tevilkastrani"/>
        <w:rFonts w:asciiTheme="majorHAnsi" w:hAnsiTheme="majorHAnsi"/>
        <w:sz w:val="16"/>
      </w:rPr>
      <w:fldChar w:fldCharType="end"/>
    </w:r>
    <w:r>
      <w:rPr>
        <w:rStyle w:val="tevilkastrani"/>
        <w:rFonts w:asciiTheme="majorHAnsi" w:hAnsiTheme="majorHAnsi"/>
        <w:sz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4D0810" w:rsidRDefault="004D0810">
    <w:pPr>
      <w:pStyle w:val="Noga"/>
    </w:pPr>
  </w:p>
  <w:p w14:paraId="75ABABB8" w14:textId="76B59F3E" w:rsidR="004D0810" w:rsidRDefault="004D0810">
    <w:pPr>
      <w:pStyle w:val="Noga"/>
    </w:pPr>
  </w:p>
  <w:p w14:paraId="30AB06AF" w14:textId="2148027B" w:rsidR="004D0810" w:rsidRPr="0057159B" w:rsidRDefault="004D0810" w:rsidP="0057159B">
    <w:pPr>
      <w:pStyle w:val="Noga"/>
      <w:jc w:val="left"/>
      <w:rPr>
        <w:color w:val="4E9BB8"/>
        <w:sz w:val="28"/>
        <w:szCs w:val="28"/>
      </w:rPr>
    </w:pPr>
    <w:r>
      <w:tab/>
    </w:r>
    <w:r>
      <w:tab/>
    </w:r>
    <w:r w:rsidR="003402C5">
      <w:rPr>
        <w:color w:val="4E9BB8"/>
        <w:sz w:val="28"/>
      </w:rPr>
      <w:t>June</w:t>
    </w:r>
    <w:r>
      <w:rPr>
        <w:color w:val="4E9BB8"/>
        <w:sz w:val="28"/>
      </w:rPr>
      <w:t>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EBF04" w14:textId="77777777" w:rsidR="004D0810" w:rsidRDefault="004D0810" w:rsidP="00E66576">
      <w:r>
        <w:separator/>
      </w:r>
    </w:p>
  </w:footnote>
  <w:footnote w:type="continuationSeparator" w:id="0">
    <w:p w14:paraId="46E9A18A" w14:textId="77777777" w:rsidR="004D0810" w:rsidRDefault="004D0810" w:rsidP="00E66576">
      <w:r>
        <w:continuationSeparator/>
      </w:r>
    </w:p>
  </w:footnote>
  <w:footnote w:type="continuationNotice" w:id="1">
    <w:p w14:paraId="392990F5" w14:textId="77777777" w:rsidR="004D0810" w:rsidRDefault="004D081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4D0810" w:rsidRDefault="004D0810">
    <w:pPr>
      <w:pStyle w:val="Glava"/>
      <w:rPr>
        <w:rFonts w:asciiTheme="majorHAnsi" w:hAnsiTheme="majorHAnsi"/>
        <w:color w:val="00688C"/>
        <w:sz w:val="18"/>
        <w:szCs w:val="18"/>
      </w:rPr>
    </w:pPr>
    <w:r>
      <w:rPr>
        <w:noProof/>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68EACDE2" w14:textId="77777777" w:rsidR="004D0810" w:rsidRPr="00392084" w:rsidRDefault="004D0810">
    <w:pPr>
      <w:pStyle w:val="Glava"/>
      <w:rPr>
        <w:rFonts w:asciiTheme="majorHAnsi" w:hAnsiTheme="majorHAnsi"/>
        <w:color w:val="00688C"/>
        <w:sz w:val="18"/>
        <w:szCs w:val="18"/>
      </w:rPr>
    </w:pPr>
    <w:r>
      <w:rPr>
        <w:rFonts w:asciiTheme="majorHAnsi" w:hAnsiTheme="majorHAnsi"/>
        <w:noProof/>
        <w:color w:val="00688C"/>
        <w:sz w:val="18"/>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9412D3"/>
    <w:multiLevelType w:val="hybridMultilevel"/>
    <w:tmpl w:val="C4C686DE"/>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8"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A92196E"/>
    <w:multiLevelType w:val="hybridMultilevel"/>
    <w:tmpl w:val="9438A8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E23434E"/>
    <w:multiLevelType w:val="hybridMultilevel"/>
    <w:tmpl w:val="604A4AD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F5B7EE4"/>
    <w:multiLevelType w:val="hybridMultilevel"/>
    <w:tmpl w:val="EF145E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3AB6C88"/>
    <w:multiLevelType w:val="hybridMultilevel"/>
    <w:tmpl w:val="5B0431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23"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A5601DC"/>
    <w:multiLevelType w:val="hybridMultilevel"/>
    <w:tmpl w:val="243C7C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3496877"/>
    <w:multiLevelType w:val="hybridMultilevel"/>
    <w:tmpl w:val="0AE202C2"/>
    <w:lvl w:ilvl="0" w:tplc="A6D24E98">
      <w:start w:val="3"/>
      <w:numFmt w:val="bullet"/>
      <w:lvlText w:val="-"/>
      <w:lvlJc w:val="left"/>
      <w:pPr>
        <w:ind w:left="1440" w:hanging="360"/>
      </w:pPr>
      <w:rPr>
        <w:rFonts w:ascii="Calibri" w:eastAsiaTheme="minorHAnsi"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57B15A1D"/>
    <w:multiLevelType w:val="hybridMultilevel"/>
    <w:tmpl w:val="B70A79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2"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353381A"/>
    <w:multiLevelType w:val="hybridMultilevel"/>
    <w:tmpl w:val="CCF215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4121"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5"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6EC70AAB"/>
    <w:multiLevelType w:val="hybridMultilevel"/>
    <w:tmpl w:val="EC3661A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0"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369651984">
    <w:abstractNumId w:val="4"/>
  </w:num>
  <w:num w:numId="2" w16cid:durableId="329717385">
    <w:abstractNumId w:val="7"/>
  </w:num>
  <w:num w:numId="3" w16cid:durableId="628903516">
    <w:abstractNumId w:val="26"/>
  </w:num>
  <w:num w:numId="4" w16cid:durableId="585111042">
    <w:abstractNumId w:val="31"/>
  </w:num>
  <w:num w:numId="5" w16cid:durableId="939752931">
    <w:abstractNumId w:val="21"/>
  </w:num>
  <w:num w:numId="6" w16cid:durableId="1797677907">
    <w:abstractNumId w:val="2"/>
  </w:num>
  <w:num w:numId="7" w16cid:durableId="61367103">
    <w:abstractNumId w:val="34"/>
  </w:num>
  <w:num w:numId="8" w16cid:durableId="1895577878">
    <w:abstractNumId w:val="25"/>
  </w:num>
  <w:num w:numId="9" w16cid:durableId="1602100750">
    <w:abstractNumId w:val="3"/>
  </w:num>
  <w:num w:numId="10" w16cid:durableId="1547834895">
    <w:abstractNumId w:val="29"/>
  </w:num>
  <w:num w:numId="11" w16cid:durableId="992565414">
    <w:abstractNumId w:val="22"/>
  </w:num>
  <w:num w:numId="12" w16cid:durableId="909772489">
    <w:abstractNumId w:val="35"/>
  </w:num>
  <w:num w:numId="13" w16cid:durableId="432019716">
    <w:abstractNumId w:val="20"/>
  </w:num>
  <w:num w:numId="14" w16cid:durableId="1266419202">
    <w:abstractNumId w:val="32"/>
  </w:num>
  <w:num w:numId="15" w16cid:durableId="519860556">
    <w:abstractNumId w:val="19"/>
  </w:num>
  <w:num w:numId="16" w16cid:durableId="2033678164">
    <w:abstractNumId w:val="14"/>
  </w:num>
  <w:num w:numId="17" w16cid:durableId="598218783">
    <w:abstractNumId w:val="37"/>
  </w:num>
  <w:num w:numId="18" w16cid:durableId="646787458">
    <w:abstractNumId w:val="39"/>
  </w:num>
  <w:num w:numId="19" w16cid:durableId="1697921705">
    <w:abstractNumId w:val="10"/>
  </w:num>
  <w:num w:numId="20" w16cid:durableId="1729378102">
    <w:abstractNumId w:val="6"/>
  </w:num>
  <w:num w:numId="21" w16cid:durableId="149058953">
    <w:abstractNumId w:val="23"/>
  </w:num>
  <w:num w:numId="22" w16cid:durableId="1586525950">
    <w:abstractNumId w:val="40"/>
  </w:num>
  <w:num w:numId="23" w16cid:durableId="375352505">
    <w:abstractNumId w:val="34"/>
  </w:num>
  <w:num w:numId="24" w16cid:durableId="736785696">
    <w:abstractNumId w:val="34"/>
  </w:num>
  <w:num w:numId="25" w16cid:durableId="523634051">
    <w:abstractNumId w:val="34"/>
  </w:num>
  <w:num w:numId="26" w16cid:durableId="1553081622">
    <w:abstractNumId w:val="38"/>
  </w:num>
  <w:num w:numId="27" w16cid:durableId="1980650276">
    <w:abstractNumId w:val="12"/>
  </w:num>
  <w:num w:numId="28" w16cid:durableId="1146631687">
    <w:abstractNumId w:val="30"/>
  </w:num>
  <w:num w:numId="29" w16cid:durableId="1436175104">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823230944">
    <w:abstractNumId w:val="13"/>
  </w:num>
  <w:num w:numId="31" w16cid:durableId="784814881">
    <w:abstractNumId w:val="1"/>
  </w:num>
  <w:num w:numId="32" w16cid:durableId="826167111">
    <w:abstractNumId w:val="18"/>
  </w:num>
  <w:num w:numId="33" w16cid:durableId="1173566682">
    <w:abstractNumId w:val="28"/>
  </w:num>
  <w:num w:numId="34" w16cid:durableId="230122977">
    <w:abstractNumId w:val="9"/>
  </w:num>
  <w:num w:numId="35" w16cid:durableId="520125421">
    <w:abstractNumId w:val="15"/>
  </w:num>
  <w:num w:numId="36" w16cid:durableId="1957524258">
    <w:abstractNumId w:val="33"/>
  </w:num>
  <w:num w:numId="37" w16cid:durableId="260374877">
    <w:abstractNumId w:val="16"/>
  </w:num>
  <w:num w:numId="38" w16cid:durableId="763301889">
    <w:abstractNumId w:val="8"/>
  </w:num>
  <w:num w:numId="39" w16cid:durableId="711462200">
    <w:abstractNumId w:val="27"/>
  </w:num>
  <w:num w:numId="40" w16cid:durableId="1633251670">
    <w:abstractNumId w:val="24"/>
  </w:num>
  <w:num w:numId="41" w16cid:durableId="32924356">
    <w:abstractNumId w:val="36"/>
  </w:num>
  <w:num w:numId="42" w16cid:durableId="1056778619">
    <w:abstractNumId w:val="11"/>
  </w:num>
  <w:num w:numId="43" w16cid:durableId="211504516">
    <w:abstractNumId w:val="17"/>
  </w:num>
  <w:num w:numId="44" w16cid:durableId="136917850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1FE6"/>
    <w:rsid w:val="000052C5"/>
    <w:rsid w:val="00007183"/>
    <w:rsid w:val="000072B1"/>
    <w:rsid w:val="00007D5F"/>
    <w:rsid w:val="00010255"/>
    <w:rsid w:val="00011875"/>
    <w:rsid w:val="00012EF1"/>
    <w:rsid w:val="000164C7"/>
    <w:rsid w:val="000228FF"/>
    <w:rsid w:val="00025E29"/>
    <w:rsid w:val="00031D0F"/>
    <w:rsid w:val="00036079"/>
    <w:rsid w:val="00036321"/>
    <w:rsid w:val="00036462"/>
    <w:rsid w:val="0003734C"/>
    <w:rsid w:val="00037B89"/>
    <w:rsid w:val="000400B4"/>
    <w:rsid w:val="000405B5"/>
    <w:rsid w:val="000424A5"/>
    <w:rsid w:val="000449AF"/>
    <w:rsid w:val="00044AA9"/>
    <w:rsid w:val="00044FC0"/>
    <w:rsid w:val="00051E54"/>
    <w:rsid w:val="00053D49"/>
    <w:rsid w:val="000579AD"/>
    <w:rsid w:val="0006150A"/>
    <w:rsid w:val="00062B02"/>
    <w:rsid w:val="00062E5D"/>
    <w:rsid w:val="00063A47"/>
    <w:rsid w:val="00071407"/>
    <w:rsid w:val="00071BB5"/>
    <w:rsid w:val="000720E3"/>
    <w:rsid w:val="000748F8"/>
    <w:rsid w:val="00074D3B"/>
    <w:rsid w:val="00077638"/>
    <w:rsid w:val="0008061F"/>
    <w:rsid w:val="00082FE2"/>
    <w:rsid w:val="00083837"/>
    <w:rsid w:val="00083893"/>
    <w:rsid w:val="00090B0B"/>
    <w:rsid w:val="0009211D"/>
    <w:rsid w:val="0009323B"/>
    <w:rsid w:val="0009463E"/>
    <w:rsid w:val="000A2682"/>
    <w:rsid w:val="000A32A3"/>
    <w:rsid w:val="000A4CDD"/>
    <w:rsid w:val="000B02CA"/>
    <w:rsid w:val="000B05E3"/>
    <w:rsid w:val="000B56AC"/>
    <w:rsid w:val="000C0FA7"/>
    <w:rsid w:val="000C6C8D"/>
    <w:rsid w:val="000C6CA8"/>
    <w:rsid w:val="000C7499"/>
    <w:rsid w:val="000D17DC"/>
    <w:rsid w:val="000D7A6C"/>
    <w:rsid w:val="000E2ABF"/>
    <w:rsid w:val="000E361C"/>
    <w:rsid w:val="000E4B61"/>
    <w:rsid w:val="000F12CC"/>
    <w:rsid w:val="000F1811"/>
    <w:rsid w:val="000F1AC9"/>
    <w:rsid w:val="000F5EA4"/>
    <w:rsid w:val="000F6954"/>
    <w:rsid w:val="00104559"/>
    <w:rsid w:val="0010745B"/>
    <w:rsid w:val="00107BE4"/>
    <w:rsid w:val="00110B13"/>
    <w:rsid w:val="001118F9"/>
    <w:rsid w:val="0011224B"/>
    <w:rsid w:val="00116A24"/>
    <w:rsid w:val="00117EE9"/>
    <w:rsid w:val="0012067E"/>
    <w:rsid w:val="001209FA"/>
    <w:rsid w:val="00122173"/>
    <w:rsid w:val="00124DB8"/>
    <w:rsid w:val="001254A8"/>
    <w:rsid w:val="00132767"/>
    <w:rsid w:val="00133A38"/>
    <w:rsid w:val="00134D85"/>
    <w:rsid w:val="0013550C"/>
    <w:rsid w:val="00142291"/>
    <w:rsid w:val="001444EA"/>
    <w:rsid w:val="00150156"/>
    <w:rsid w:val="00156278"/>
    <w:rsid w:val="00160AC9"/>
    <w:rsid w:val="001615A3"/>
    <w:rsid w:val="00166842"/>
    <w:rsid w:val="00166E87"/>
    <w:rsid w:val="001758CB"/>
    <w:rsid w:val="001801B0"/>
    <w:rsid w:val="00180C98"/>
    <w:rsid w:val="0018135C"/>
    <w:rsid w:val="0018300C"/>
    <w:rsid w:val="001851E7"/>
    <w:rsid w:val="00185D67"/>
    <w:rsid w:val="001871CD"/>
    <w:rsid w:val="00190054"/>
    <w:rsid w:val="00191156"/>
    <w:rsid w:val="00192431"/>
    <w:rsid w:val="00193FB8"/>
    <w:rsid w:val="001A0536"/>
    <w:rsid w:val="001A118C"/>
    <w:rsid w:val="001A66C0"/>
    <w:rsid w:val="001B3599"/>
    <w:rsid w:val="001B4D89"/>
    <w:rsid w:val="001B5E05"/>
    <w:rsid w:val="001B5F72"/>
    <w:rsid w:val="001B61F3"/>
    <w:rsid w:val="001B622F"/>
    <w:rsid w:val="001B6350"/>
    <w:rsid w:val="001B6AB3"/>
    <w:rsid w:val="001B6DEC"/>
    <w:rsid w:val="001C2F28"/>
    <w:rsid w:val="001C6905"/>
    <w:rsid w:val="001D0955"/>
    <w:rsid w:val="001D22BA"/>
    <w:rsid w:val="001D5CB7"/>
    <w:rsid w:val="001E0D9E"/>
    <w:rsid w:val="001E1AD0"/>
    <w:rsid w:val="001E599F"/>
    <w:rsid w:val="001E77BA"/>
    <w:rsid w:val="001E7C34"/>
    <w:rsid w:val="001F1B2A"/>
    <w:rsid w:val="00202952"/>
    <w:rsid w:val="002078B5"/>
    <w:rsid w:val="00207E4A"/>
    <w:rsid w:val="0021040D"/>
    <w:rsid w:val="002135E2"/>
    <w:rsid w:val="00216CB0"/>
    <w:rsid w:val="00217B06"/>
    <w:rsid w:val="002230DF"/>
    <w:rsid w:val="00223711"/>
    <w:rsid w:val="00223E96"/>
    <w:rsid w:val="00225CF0"/>
    <w:rsid w:val="00231681"/>
    <w:rsid w:val="0023309A"/>
    <w:rsid w:val="00233484"/>
    <w:rsid w:val="00233F78"/>
    <w:rsid w:val="00234BC1"/>
    <w:rsid w:val="0024265D"/>
    <w:rsid w:val="00242D3D"/>
    <w:rsid w:val="00253AE7"/>
    <w:rsid w:val="00254804"/>
    <w:rsid w:val="00264894"/>
    <w:rsid w:val="00270A78"/>
    <w:rsid w:val="00273FC9"/>
    <w:rsid w:val="00273FFC"/>
    <w:rsid w:val="002760E9"/>
    <w:rsid w:val="0027658B"/>
    <w:rsid w:val="0027675B"/>
    <w:rsid w:val="002800F0"/>
    <w:rsid w:val="0028027B"/>
    <w:rsid w:val="00281FC1"/>
    <w:rsid w:val="00292C71"/>
    <w:rsid w:val="00294DBB"/>
    <w:rsid w:val="00295BA5"/>
    <w:rsid w:val="002A1FF3"/>
    <w:rsid w:val="002A5F27"/>
    <w:rsid w:val="002B0113"/>
    <w:rsid w:val="002B0D31"/>
    <w:rsid w:val="002B24E4"/>
    <w:rsid w:val="002B2A64"/>
    <w:rsid w:val="002B566A"/>
    <w:rsid w:val="002B572C"/>
    <w:rsid w:val="002B61E5"/>
    <w:rsid w:val="002C0A9A"/>
    <w:rsid w:val="002C1350"/>
    <w:rsid w:val="002C1721"/>
    <w:rsid w:val="002C2232"/>
    <w:rsid w:val="002C2C41"/>
    <w:rsid w:val="002C5929"/>
    <w:rsid w:val="002D123F"/>
    <w:rsid w:val="002D15C9"/>
    <w:rsid w:val="002D697E"/>
    <w:rsid w:val="002E0339"/>
    <w:rsid w:val="002E0693"/>
    <w:rsid w:val="002E0F96"/>
    <w:rsid w:val="002E4655"/>
    <w:rsid w:val="002F2739"/>
    <w:rsid w:val="002F29B9"/>
    <w:rsid w:val="002F2AC2"/>
    <w:rsid w:val="002F5553"/>
    <w:rsid w:val="003052CA"/>
    <w:rsid w:val="00313F15"/>
    <w:rsid w:val="003148E1"/>
    <w:rsid w:val="003151A7"/>
    <w:rsid w:val="00315364"/>
    <w:rsid w:val="00324910"/>
    <w:rsid w:val="0032617E"/>
    <w:rsid w:val="00326225"/>
    <w:rsid w:val="00327ACB"/>
    <w:rsid w:val="00334DC8"/>
    <w:rsid w:val="00337140"/>
    <w:rsid w:val="003402C5"/>
    <w:rsid w:val="00340699"/>
    <w:rsid w:val="00340D0F"/>
    <w:rsid w:val="00341DD2"/>
    <w:rsid w:val="00346416"/>
    <w:rsid w:val="00350A3E"/>
    <w:rsid w:val="003514A6"/>
    <w:rsid w:val="00351B99"/>
    <w:rsid w:val="00351F08"/>
    <w:rsid w:val="00353CCF"/>
    <w:rsid w:val="00355A4C"/>
    <w:rsid w:val="00366FB2"/>
    <w:rsid w:val="00367FA9"/>
    <w:rsid w:val="00371C46"/>
    <w:rsid w:val="0037461F"/>
    <w:rsid w:val="00377682"/>
    <w:rsid w:val="003804BC"/>
    <w:rsid w:val="00383FA9"/>
    <w:rsid w:val="00386316"/>
    <w:rsid w:val="0038721D"/>
    <w:rsid w:val="00387E0F"/>
    <w:rsid w:val="00390049"/>
    <w:rsid w:val="00392084"/>
    <w:rsid w:val="00393BB2"/>
    <w:rsid w:val="00394896"/>
    <w:rsid w:val="003A162F"/>
    <w:rsid w:val="003A5998"/>
    <w:rsid w:val="003A5DF3"/>
    <w:rsid w:val="003B0602"/>
    <w:rsid w:val="003B22DA"/>
    <w:rsid w:val="003B5557"/>
    <w:rsid w:val="003C1CE8"/>
    <w:rsid w:val="003C5648"/>
    <w:rsid w:val="003C57AB"/>
    <w:rsid w:val="003C5D20"/>
    <w:rsid w:val="003C6A0B"/>
    <w:rsid w:val="003D1E79"/>
    <w:rsid w:val="003D1F8D"/>
    <w:rsid w:val="003D3F4D"/>
    <w:rsid w:val="003E14A3"/>
    <w:rsid w:val="003E1E64"/>
    <w:rsid w:val="003E1FEA"/>
    <w:rsid w:val="003E223B"/>
    <w:rsid w:val="003E5BED"/>
    <w:rsid w:val="003F5E53"/>
    <w:rsid w:val="003F7BF0"/>
    <w:rsid w:val="003F7C49"/>
    <w:rsid w:val="0040030B"/>
    <w:rsid w:val="00400382"/>
    <w:rsid w:val="0040052C"/>
    <w:rsid w:val="00402C84"/>
    <w:rsid w:val="00404C3B"/>
    <w:rsid w:val="0040526F"/>
    <w:rsid w:val="0040633C"/>
    <w:rsid w:val="0041114F"/>
    <w:rsid w:val="00411301"/>
    <w:rsid w:val="00411717"/>
    <w:rsid w:val="00411FF0"/>
    <w:rsid w:val="004122AA"/>
    <w:rsid w:val="00414255"/>
    <w:rsid w:val="004164F7"/>
    <w:rsid w:val="0041667E"/>
    <w:rsid w:val="00420E54"/>
    <w:rsid w:val="004211AC"/>
    <w:rsid w:val="00421A78"/>
    <w:rsid w:val="00425225"/>
    <w:rsid w:val="004302DD"/>
    <w:rsid w:val="00430944"/>
    <w:rsid w:val="00432C13"/>
    <w:rsid w:val="00440714"/>
    <w:rsid w:val="004415AC"/>
    <w:rsid w:val="00444EA7"/>
    <w:rsid w:val="00445614"/>
    <w:rsid w:val="00450534"/>
    <w:rsid w:val="00455022"/>
    <w:rsid w:val="004611DF"/>
    <w:rsid w:val="0046498C"/>
    <w:rsid w:val="004667C1"/>
    <w:rsid w:val="0047139B"/>
    <w:rsid w:val="00471810"/>
    <w:rsid w:val="004724D1"/>
    <w:rsid w:val="004829E8"/>
    <w:rsid w:val="00484197"/>
    <w:rsid w:val="00485D67"/>
    <w:rsid w:val="00486273"/>
    <w:rsid w:val="00486846"/>
    <w:rsid w:val="00487670"/>
    <w:rsid w:val="00487832"/>
    <w:rsid w:val="00487E27"/>
    <w:rsid w:val="00492266"/>
    <w:rsid w:val="00492C1C"/>
    <w:rsid w:val="004939D0"/>
    <w:rsid w:val="00496FC9"/>
    <w:rsid w:val="004A051B"/>
    <w:rsid w:val="004A1F17"/>
    <w:rsid w:val="004A3350"/>
    <w:rsid w:val="004B0353"/>
    <w:rsid w:val="004B77E1"/>
    <w:rsid w:val="004C1727"/>
    <w:rsid w:val="004C4BB9"/>
    <w:rsid w:val="004C638F"/>
    <w:rsid w:val="004D05C7"/>
    <w:rsid w:val="004D0810"/>
    <w:rsid w:val="004D1F77"/>
    <w:rsid w:val="004D2D2A"/>
    <w:rsid w:val="004D4AA6"/>
    <w:rsid w:val="004D5B25"/>
    <w:rsid w:val="004D6085"/>
    <w:rsid w:val="004E0AF6"/>
    <w:rsid w:val="004E282D"/>
    <w:rsid w:val="004E2CC3"/>
    <w:rsid w:val="004E701A"/>
    <w:rsid w:val="004E7B84"/>
    <w:rsid w:val="004E7C89"/>
    <w:rsid w:val="004F0E21"/>
    <w:rsid w:val="004F2493"/>
    <w:rsid w:val="004F2DC4"/>
    <w:rsid w:val="004F4177"/>
    <w:rsid w:val="004F643A"/>
    <w:rsid w:val="00503410"/>
    <w:rsid w:val="00505450"/>
    <w:rsid w:val="00507EB2"/>
    <w:rsid w:val="005157AF"/>
    <w:rsid w:val="005224E9"/>
    <w:rsid w:val="00526235"/>
    <w:rsid w:val="0052696C"/>
    <w:rsid w:val="00532027"/>
    <w:rsid w:val="00533BE3"/>
    <w:rsid w:val="00534F65"/>
    <w:rsid w:val="00537DCB"/>
    <w:rsid w:val="00542088"/>
    <w:rsid w:val="00542776"/>
    <w:rsid w:val="00543BD1"/>
    <w:rsid w:val="00544E66"/>
    <w:rsid w:val="005502A0"/>
    <w:rsid w:val="005506D7"/>
    <w:rsid w:val="0055600E"/>
    <w:rsid w:val="00556A0F"/>
    <w:rsid w:val="00562133"/>
    <w:rsid w:val="00562AF8"/>
    <w:rsid w:val="0057159B"/>
    <w:rsid w:val="00571666"/>
    <w:rsid w:val="00572028"/>
    <w:rsid w:val="00575A6C"/>
    <w:rsid w:val="0058012F"/>
    <w:rsid w:val="00584B04"/>
    <w:rsid w:val="00585925"/>
    <w:rsid w:val="0058652C"/>
    <w:rsid w:val="005938DF"/>
    <w:rsid w:val="00597B28"/>
    <w:rsid w:val="005A136F"/>
    <w:rsid w:val="005A38F6"/>
    <w:rsid w:val="005B425E"/>
    <w:rsid w:val="005B4C0F"/>
    <w:rsid w:val="005B506C"/>
    <w:rsid w:val="005B7639"/>
    <w:rsid w:val="005B78FB"/>
    <w:rsid w:val="005C1D5A"/>
    <w:rsid w:val="005C2C86"/>
    <w:rsid w:val="005C7298"/>
    <w:rsid w:val="005C767B"/>
    <w:rsid w:val="005C768F"/>
    <w:rsid w:val="005D2123"/>
    <w:rsid w:val="005D2CF9"/>
    <w:rsid w:val="005D38C8"/>
    <w:rsid w:val="005D404A"/>
    <w:rsid w:val="005D6D23"/>
    <w:rsid w:val="005E16AE"/>
    <w:rsid w:val="005E53FC"/>
    <w:rsid w:val="005E551B"/>
    <w:rsid w:val="005F3840"/>
    <w:rsid w:val="005F3847"/>
    <w:rsid w:val="005F4015"/>
    <w:rsid w:val="005F767D"/>
    <w:rsid w:val="006008F9"/>
    <w:rsid w:val="00602246"/>
    <w:rsid w:val="00602A49"/>
    <w:rsid w:val="00607AF2"/>
    <w:rsid w:val="00612752"/>
    <w:rsid w:val="00617C1C"/>
    <w:rsid w:val="006207FD"/>
    <w:rsid w:val="00626679"/>
    <w:rsid w:val="0063071B"/>
    <w:rsid w:val="006309E7"/>
    <w:rsid w:val="00633878"/>
    <w:rsid w:val="00633FEA"/>
    <w:rsid w:val="006344DF"/>
    <w:rsid w:val="00635AE5"/>
    <w:rsid w:val="00641FD0"/>
    <w:rsid w:val="00643E97"/>
    <w:rsid w:val="006454FD"/>
    <w:rsid w:val="00646B24"/>
    <w:rsid w:val="00647D4F"/>
    <w:rsid w:val="00651694"/>
    <w:rsid w:val="006556FF"/>
    <w:rsid w:val="00657F7E"/>
    <w:rsid w:val="00665DD2"/>
    <w:rsid w:val="00671188"/>
    <w:rsid w:val="0067183F"/>
    <w:rsid w:val="00671EDA"/>
    <w:rsid w:val="0067268F"/>
    <w:rsid w:val="00680B26"/>
    <w:rsid w:val="006816BC"/>
    <w:rsid w:val="00682A9E"/>
    <w:rsid w:val="00684E90"/>
    <w:rsid w:val="006855F5"/>
    <w:rsid w:val="006857DF"/>
    <w:rsid w:val="00697F55"/>
    <w:rsid w:val="006A0344"/>
    <w:rsid w:val="006A463B"/>
    <w:rsid w:val="006A566E"/>
    <w:rsid w:val="006A5C00"/>
    <w:rsid w:val="006B005B"/>
    <w:rsid w:val="006B0DB1"/>
    <w:rsid w:val="006B3B1A"/>
    <w:rsid w:val="006B579B"/>
    <w:rsid w:val="006B78FF"/>
    <w:rsid w:val="006C0460"/>
    <w:rsid w:val="006C0901"/>
    <w:rsid w:val="006C2BAD"/>
    <w:rsid w:val="006C54FA"/>
    <w:rsid w:val="006D1376"/>
    <w:rsid w:val="006D4532"/>
    <w:rsid w:val="006D5BDE"/>
    <w:rsid w:val="006D7084"/>
    <w:rsid w:val="006E00D1"/>
    <w:rsid w:val="006E3533"/>
    <w:rsid w:val="006E3DD8"/>
    <w:rsid w:val="006E3F9B"/>
    <w:rsid w:val="006E42FB"/>
    <w:rsid w:val="006E70A5"/>
    <w:rsid w:val="006E7E86"/>
    <w:rsid w:val="006F1061"/>
    <w:rsid w:val="006F13B7"/>
    <w:rsid w:val="00702337"/>
    <w:rsid w:val="0070759E"/>
    <w:rsid w:val="0071507B"/>
    <w:rsid w:val="00717FE4"/>
    <w:rsid w:val="007211B9"/>
    <w:rsid w:val="00725D24"/>
    <w:rsid w:val="00726848"/>
    <w:rsid w:val="007311FD"/>
    <w:rsid w:val="00732B67"/>
    <w:rsid w:val="007330DC"/>
    <w:rsid w:val="00735E14"/>
    <w:rsid w:val="00737492"/>
    <w:rsid w:val="0074096B"/>
    <w:rsid w:val="007418A7"/>
    <w:rsid w:val="007443B7"/>
    <w:rsid w:val="00745073"/>
    <w:rsid w:val="007469CF"/>
    <w:rsid w:val="00752125"/>
    <w:rsid w:val="00752AFA"/>
    <w:rsid w:val="00753C42"/>
    <w:rsid w:val="00756597"/>
    <w:rsid w:val="0076463B"/>
    <w:rsid w:val="00764A75"/>
    <w:rsid w:val="00775A26"/>
    <w:rsid w:val="00780EDF"/>
    <w:rsid w:val="00781DBD"/>
    <w:rsid w:val="007831B0"/>
    <w:rsid w:val="00790F9E"/>
    <w:rsid w:val="007941FB"/>
    <w:rsid w:val="00797898"/>
    <w:rsid w:val="00797AA0"/>
    <w:rsid w:val="007A099B"/>
    <w:rsid w:val="007A0CC1"/>
    <w:rsid w:val="007A2E98"/>
    <w:rsid w:val="007A64FD"/>
    <w:rsid w:val="007B2717"/>
    <w:rsid w:val="007B4848"/>
    <w:rsid w:val="007B5655"/>
    <w:rsid w:val="007B5A4A"/>
    <w:rsid w:val="007B6F3F"/>
    <w:rsid w:val="007C0621"/>
    <w:rsid w:val="007C176B"/>
    <w:rsid w:val="007C4E77"/>
    <w:rsid w:val="007C5F86"/>
    <w:rsid w:val="007D0498"/>
    <w:rsid w:val="007D3D2D"/>
    <w:rsid w:val="007D4141"/>
    <w:rsid w:val="007D72A8"/>
    <w:rsid w:val="007E4BDC"/>
    <w:rsid w:val="007E4BFC"/>
    <w:rsid w:val="007F15C2"/>
    <w:rsid w:val="007F2934"/>
    <w:rsid w:val="007F2DAD"/>
    <w:rsid w:val="007F30E4"/>
    <w:rsid w:val="007F32EF"/>
    <w:rsid w:val="007F356C"/>
    <w:rsid w:val="007F7026"/>
    <w:rsid w:val="00804A23"/>
    <w:rsid w:val="00807941"/>
    <w:rsid w:val="008108F3"/>
    <w:rsid w:val="00810CEE"/>
    <w:rsid w:val="00811BC4"/>
    <w:rsid w:val="00814A74"/>
    <w:rsid w:val="00816767"/>
    <w:rsid w:val="008179CA"/>
    <w:rsid w:val="008216BC"/>
    <w:rsid w:val="00822C5D"/>
    <w:rsid w:val="00824F9D"/>
    <w:rsid w:val="00827B91"/>
    <w:rsid w:val="00830C50"/>
    <w:rsid w:val="00831454"/>
    <w:rsid w:val="00834E9F"/>
    <w:rsid w:val="008403D3"/>
    <w:rsid w:val="00843755"/>
    <w:rsid w:val="00843823"/>
    <w:rsid w:val="008439C1"/>
    <w:rsid w:val="00851130"/>
    <w:rsid w:val="00853E6E"/>
    <w:rsid w:val="0086058A"/>
    <w:rsid w:val="008635CD"/>
    <w:rsid w:val="00866AF3"/>
    <w:rsid w:val="00867C4D"/>
    <w:rsid w:val="00870F93"/>
    <w:rsid w:val="00872E3C"/>
    <w:rsid w:val="00873DFD"/>
    <w:rsid w:val="0087410A"/>
    <w:rsid w:val="008748A6"/>
    <w:rsid w:val="00874D47"/>
    <w:rsid w:val="00874F9B"/>
    <w:rsid w:val="00877B8F"/>
    <w:rsid w:val="008809F7"/>
    <w:rsid w:val="00880BDD"/>
    <w:rsid w:val="0088140F"/>
    <w:rsid w:val="0088185D"/>
    <w:rsid w:val="00890CC9"/>
    <w:rsid w:val="008948A2"/>
    <w:rsid w:val="00894C5C"/>
    <w:rsid w:val="00895D24"/>
    <w:rsid w:val="00895FF7"/>
    <w:rsid w:val="00896501"/>
    <w:rsid w:val="00896815"/>
    <w:rsid w:val="00896A35"/>
    <w:rsid w:val="008A0200"/>
    <w:rsid w:val="008A1E7C"/>
    <w:rsid w:val="008A2139"/>
    <w:rsid w:val="008A5066"/>
    <w:rsid w:val="008A7CB5"/>
    <w:rsid w:val="008B2880"/>
    <w:rsid w:val="008B68D5"/>
    <w:rsid w:val="008B74ED"/>
    <w:rsid w:val="008C4693"/>
    <w:rsid w:val="008C5481"/>
    <w:rsid w:val="008C575A"/>
    <w:rsid w:val="008D5F46"/>
    <w:rsid w:val="008D6735"/>
    <w:rsid w:val="008E2085"/>
    <w:rsid w:val="008E4D07"/>
    <w:rsid w:val="008E53AF"/>
    <w:rsid w:val="008E6C0C"/>
    <w:rsid w:val="008E7D7A"/>
    <w:rsid w:val="008F0DB5"/>
    <w:rsid w:val="008F46B7"/>
    <w:rsid w:val="008F76AB"/>
    <w:rsid w:val="0090180E"/>
    <w:rsid w:val="00903395"/>
    <w:rsid w:val="009100E6"/>
    <w:rsid w:val="00921581"/>
    <w:rsid w:val="00924698"/>
    <w:rsid w:val="00930FFF"/>
    <w:rsid w:val="00934167"/>
    <w:rsid w:val="00936C70"/>
    <w:rsid w:val="00943B73"/>
    <w:rsid w:val="009459F1"/>
    <w:rsid w:val="00955BA5"/>
    <w:rsid w:val="00961FCF"/>
    <w:rsid w:val="009636EA"/>
    <w:rsid w:val="00964FF7"/>
    <w:rsid w:val="0096694E"/>
    <w:rsid w:val="0097028F"/>
    <w:rsid w:val="00973272"/>
    <w:rsid w:val="00973DCD"/>
    <w:rsid w:val="00980631"/>
    <w:rsid w:val="0098158A"/>
    <w:rsid w:val="00982483"/>
    <w:rsid w:val="00985ECB"/>
    <w:rsid w:val="00986336"/>
    <w:rsid w:val="00991A8A"/>
    <w:rsid w:val="00991C05"/>
    <w:rsid w:val="00992B82"/>
    <w:rsid w:val="00992D69"/>
    <w:rsid w:val="00994A7C"/>
    <w:rsid w:val="009A064E"/>
    <w:rsid w:val="009A071A"/>
    <w:rsid w:val="009A0729"/>
    <w:rsid w:val="009A1374"/>
    <w:rsid w:val="009A14EB"/>
    <w:rsid w:val="009A2347"/>
    <w:rsid w:val="009A736A"/>
    <w:rsid w:val="009B015D"/>
    <w:rsid w:val="009B2C6F"/>
    <w:rsid w:val="009B3AA3"/>
    <w:rsid w:val="009B3BF3"/>
    <w:rsid w:val="009B74ED"/>
    <w:rsid w:val="009B777A"/>
    <w:rsid w:val="009C0689"/>
    <w:rsid w:val="009C273E"/>
    <w:rsid w:val="009C37BA"/>
    <w:rsid w:val="009C62EB"/>
    <w:rsid w:val="009C6791"/>
    <w:rsid w:val="009C6DA3"/>
    <w:rsid w:val="009D0550"/>
    <w:rsid w:val="009D34BF"/>
    <w:rsid w:val="009D491C"/>
    <w:rsid w:val="009D5850"/>
    <w:rsid w:val="009D5CC2"/>
    <w:rsid w:val="009E55EE"/>
    <w:rsid w:val="009E5C1B"/>
    <w:rsid w:val="009E5D19"/>
    <w:rsid w:val="009E612B"/>
    <w:rsid w:val="009E6AB2"/>
    <w:rsid w:val="009E79F3"/>
    <w:rsid w:val="009F0C1A"/>
    <w:rsid w:val="009F10F3"/>
    <w:rsid w:val="009F2298"/>
    <w:rsid w:val="009F3A10"/>
    <w:rsid w:val="00A0326B"/>
    <w:rsid w:val="00A05945"/>
    <w:rsid w:val="00A072EB"/>
    <w:rsid w:val="00A11A49"/>
    <w:rsid w:val="00A1233F"/>
    <w:rsid w:val="00A157D2"/>
    <w:rsid w:val="00A164EA"/>
    <w:rsid w:val="00A175F0"/>
    <w:rsid w:val="00A17AEF"/>
    <w:rsid w:val="00A205C2"/>
    <w:rsid w:val="00A20683"/>
    <w:rsid w:val="00A23B21"/>
    <w:rsid w:val="00A322BC"/>
    <w:rsid w:val="00A326FF"/>
    <w:rsid w:val="00A34191"/>
    <w:rsid w:val="00A35862"/>
    <w:rsid w:val="00A41E90"/>
    <w:rsid w:val="00A4613D"/>
    <w:rsid w:val="00A46501"/>
    <w:rsid w:val="00A47F19"/>
    <w:rsid w:val="00A51DE6"/>
    <w:rsid w:val="00A51E51"/>
    <w:rsid w:val="00A52E62"/>
    <w:rsid w:val="00A55187"/>
    <w:rsid w:val="00A55867"/>
    <w:rsid w:val="00A575B7"/>
    <w:rsid w:val="00A6063F"/>
    <w:rsid w:val="00A633A0"/>
    <w:rsid w:val="00A6558B"/>
    <w:rsid w:val="00A664BD"/>
    <w:rsid w:val="00A6786B"/>
    <w:rsid w:val="00A67EA0"/>
    <w:rsid w:val="00A72AC6"/>
    <w:rsid w:val="00A73DC8"/>
    <w:rsid w:val="00A75362"/>
    <w:rsid w:val="00A76216"/>
    <w:rsid w:val="00A769EE"/>
    <w:rsid w:val="00A77ED6"/>
    <w:rsid w:val="00A81058"/>
    <w:rsid w:val="00A87A2F"/>
    <w:rsid w:val="00A92C3E"/>
    <w:rsid w:val="00A93576"/>
    <w:rsid w:val="00A963EC"/>
    <w:rsid w:val="00A96C26"/>
    <w:rsid w:val="00A96F8F"/>
    <w:rsid w:val="00A977F1"/>
    <w:rsid w:val="00AA0A33"/>
    <w:rsid w:val="00AA16E4"/>
    <w:rsid w:val="00AA2A90"/>
    <w:rsid w:val="00AA6516"/>
    <w:rsid w:val="00AB1375"/>
    <w:rsid w:val="00AB3465"/>
    <w:rsid w:val="00AB64EE"/>
    <w:rsid w:val="00AB7690"/>
    <w:rsid w:val="00AC03DA"/>
    <w:rsid w:val="00AC3B28"/>
    <w:rsid w:val="00AC56A8"/>
    <w:rsid w:val="00AC6972"/>
    <w:rsid w:val="00AD0C2F"/>
    <w:rsid w:val="00AD0F43"/>
    <w:rsid w:val="00AD1312"/>
    <w:rsid w:val="00AD14AF"/>
    <w:rsid w:val="00AD23D3"/>
    <w:rsid w:val="00AD483F"/>
    <w:rsid w:val="00AD5648"/>
    <w:rsid w:val="00AD7BEF"/>
    <w:rsid w:val="00AE40AB"/>
    <w:rsid w:val="00AE7A6D"/>
    <w:rsid w:val="00AE7EFF"/>
    <w:rsid w:val="00AF045C"/>
    <w:rsid w:val="00AF4087"/>
    <w:rsid w:val="00AF544C"/>
    <w:rsid w:val="00AF57FD"/>
    <w:rsid w:val="00AF6F48"/>
    <w:rsid w:val="00B026EB"/>
    <w:rsid w:val="00B05A14"/>
    <w:rsid w:val="00B06FF3"/>
    <w:rsid w:val="00B111A5"/>
    <w:rsid w:val="00B13CFC"/>
    <w:rsid w:val="00B14827"/>
    <w:rsid w:val="00B15E7B"/>
    <w:rsid w:val="00B22D73"/>
    <w:rsid w:val="00B24689"/>
    <w:rsid w:val="00B247A1"/>
    <w:rsid w:val="00B24ECE"/>
    <w:rsid w:val="00B262BD"/>
    <w:rsid w:val="00B326B6"/>
    <w:rsid w:val="00B33E9C"/>
    <w:rsid w:val="00B53640"/>
    <w:rsid w:val="00B540B9"/>
    <w:rsid w:val="00B5526A"/>
    <w:rsid w:val="00B55ECC"/>
    <w:rsid w:val="00B56C5C"/>
    <w:rsid w:val="00B6107B"/>
    <w:rsid w:val="00B61BFB"/>
    <w:rsid w:val="00B63CA4"/>
    <w:rsid w:val="00B73DA3"/>
    <w:rsid w:val="00B74374"/>
    <w:rsid w:val="00B76D63"/>
    <w:rsid w:val="00B77491"/>
    <w:rsid w:val="00B8290C"/>
    <w:rsid w:val="00B82CD9"/>
    <w:rsid w:val="00B835AA"/>
    <w:rsid w:val="00B83E56"/>
    <w:rsid w:val="00B85CA3"/>
    <w:rsid w:val="00B86347"/>
    <w:rsid w:val="00B95014"/>
    <w:rsid w:val="00B954F6"/>
    <w:rsid w:val="00B95AFD"/>
    <w:rsid w:val="00BA3F71"/>
    <w:rsid w:val="00BA49A0"/>
    <w:rsid w:val="00BA4F81"/>
    <w:rsid w:val="00BA55DB"/>
    <w:rsid w:val="00BA5B5F"/>
    <w:rsid w:val="00BB1E4F"/>
    <w:rsid w:val="00BB27B1"/>
    <w:rsid w:val="00BB47C0"/>
    <w:rsid w:val="00BB5E53"/>
    <w:rsid w:val="00BB62AC"/>
    <w:rsid w:val="00BB66EA"/>
    <w:rsid w:val="00BB7066"/>
    <w:rsid w:val="00BB7E60"/>
    <w:rsid w:val="00BC007D"/>
    <w:rsid w:val="00BC2B2B"/>
    <w:rsid w:val="00BD13E2"/>
    <w:rsid w:val="00BD4173"/>
    <w:rsid w:val="00BD6773"/>
    <w:rsid w:val="00BD7BAB"/>
    <w:rsid w:val="00BE20FE"/>
    <w:rsid w:val="00BE2988"/>
    <w:rsid w:val="00BE3074"/>
    <w:rsid w:val="00BE6544"/>
    <w:rsid w:val="00BE65FB"/>
    <w:rsid w:val="00BF2178"/>
    <w:rsid w:val="00BF2ABD"/>
    <w:rsid w:val="00BF2D0A"/>
    <w:rsid w:val="00BF3D9F"/>
    <w:rsid w:val="00BF5992"/>
    <w:rsid w:val="00C02C06"/>
    <w:rsid w:val="00C03E21"/>
    <w:rsid w:val="00C040D3"/>
    <w:rsid w:val="00C0444D"/>
    <w:rsid w:val="00C04CEA"/>
    <w:rsid w:val="00C074F2"/>
    <w:rsid w:val="00C12914"/>
    <w:rsid w:val="00C12D5A"/>
    <w:rsid w:val="00C13E41"/>
    <w:rsid w:val="00C156A3"/>
    <w:rsid w:val="00C17683"/>
    <w:rsid w:val="00C20B51"/>
    <w:rsid w:val="00C21F2A"/>
    <w:rsid w:val="00C2432F"/>
    <w:rsid w:val="00C25880"/>
    <w:rsid w:val="00C27667"/>
    <w:rsid w:val="00C31999"/>
    <w:rsid w:val="00C35F0C"/>
    <w:rsid w:val="00C3757B"/>
    <w:rsid w:val="00C37729"/>
    <w:rsid w:val="00C41D1E"/>
    <w:rsid w:val="00C47446"/>
    <w:rsid w:val="00C5234E"/>
    <w:rsid w:val="00C52A71"/>
    <w:rsid w:val="00C53943"/>
    <w:rsid w:val="00C53975"/>
    <w:rsid w:val="00C54C6D"/>
    <w:rsid w:val="00C56F90"/>
    <w:rsid w:val="00C5758F"/>
    <w:rsid w:val="00C60804"/>
    <w:rsid w:val="00C6211D"/>
    <w:rsid w:val="00C65B2C"/>
    <w:rsid w:val="00C673D8"/>
    <w:rsid w:val="00C73CA8"/>
    <w:rsid w:val="00C74952"/>
    <w:rsid w:val="00C75715"/>
    <w:rsid w:val="00C762F4"/>
    <w:rsid w:val="00C83E4C"/>
    <w:rsid w:val="00C84D5F"/>
    <w:rsid w:val="00C868BE"/>
    <w:rsid w:val="00C875ED"/>
    <w:rsid w:val="00C94C82"/>
    <w:rsid w:val="00C94F0D"/>
    <w:rsid w:val="00CA10C1"/>
    <w:rsid w:val="00CA3088"/>
    <w:rsid w:val="00CA3607"/>
    <w:rsid w:val="00CA3E02"/>
    <w:rsid w:val="00CB26CB"/>
    <w:rsid w:val="00CB2DFC"/>
    <w:rsid w:val="00CB2F6C"/>
    <w:rsid w:val="00CB4062"/>
    <w:rsid w:val="00CB6481"/>
    <w:rsid w:val="00CB6A06"/>
    <w:rsid w:val="00CB7499"/>
    <w:rsid w:val="00CC1C35"/>
    <w:rsid w:val="00CD40C8"/>
    <w:rsid w:val="00CD56D3"/>
    <w:rsid w:val="00CD5A38"/>
    <w:rsid w:val="00CD62C2"/>
    <w:rsid w:val="00CD7AC2"/>
    <w:rsid w:val="00CE3547"/>
    <w:rsid w:val="00CE4C41"/>
    <w:rsid w:val="00CE70E5"/>
    <w:rsid w:val="00CE7E42"/>
    <w:rsid w:val="00CF0062"/>
    <w:rsid w:val="00CF01C6"/>
    <w:rsid w:val="00CF5529"/>
    <w:rsid w:val="00CF72EC"/>
    <w:rsid w:val="00CF750F"/>
    <w:rsid w:val="00CF77D3"/>
    <w:rsid w:val="00CF78A9"/>
    <w:rsid w:val="00D0229D"/>
    <w:rsid w:val="00D02817"/>
    <w:rsid w:val="00D03661"/>
    <w:rsid w:val="00D03785"/>
    <w:rsid w:val="00D07FFE"/>
    <w:rsid w:val="00D103AC"/>
    <w:rsid w:val="00D108A8"/>
    <w:rsid w:val="00D10A4B"/>
    <w:rsid w:val="00D16101"/>
    <w:rsid w:val="00D170EB"/>
    <w:rsid w:val="00D2389C"/>
    <w:rsid w:val="00D23E85"/>
    <w:rsid w:val="00D26A4C"/>
    <w:rsid w:val="00D274F7"/>
    <w:rsid w:val="00D34CC4"/>
    <w:rsid w:val="00D40E41"/>
    <w:rsid w:val="00D41C7B"/>
    <w:rsid w:val="00D44D11"/>
    <w:rsid w:val="00D456F0"/>
    <w:rsid w:val="00D510CD"/>
    <w:rsid w:val="00D556A5"/>
    <w:rsid w:val="00D613C2"/>
    <w:rsid w:val="00D63268"/>
    <w:rsid w:val="00D643A2"/>
    <w:rsid w:val="00D64912"/>
    <w:rsid w:val="00D64E01"/>
    <w:rsid w:val="00D67200"/>
    <w:rsid w:val="00D67DD0"/>
    <w:rsid w:val="00D7066C"/>
    <w:rsid w:val="00D70AC7"/>
    <w:rsid w:val="00D73E71"/>
    <w:rsid w:val="00D75464"/>
    <w:rsid w:val="00D804EB"/>
    <w:rsid w:val="00D81428"/>
    <w:rsid w:val="00D81810"/>
    <w:rsid w:val="00D83C4F"/>
    <w:rsid w:val="00D857F3"/>
    <w:rsid w:val="00D85D37"/>
    <w:rsid w:val="00D86723"/>
    <w:rsid w:val="00D87D0C"/>
    <w:rsid w:val="00D916B3"/>
    <w:rsid w:val="00D91C6D"/>
    <w:rsid w:val="00D9219F"/>
    <w:rsid w:val="00D9513D"/>
    <w:rsid w:val="00DA12D4"/>
    <w:rsid w:val="00DA28FF"/>
    <w:rsid w:val="00DA65E0"/>
    <w:rsid w:val="00DA75BE"/>
    <w:rsid w:val="00DB12B1"/>
    <w:rsid w:val="00DB2727"/>
    <w:rsid w:val="00DB34FD"/>
    <w:rsid w:val="00DB51E1"/>
    <w:rsid w:val="00DB6C22"/>
    <w:rsid w:val="00DC2C56"/>
    <w:rsid w:val="00DC43A8"/>
    <w:rsid w:val="00DC43FF"/>
    <w:rsid w:val="00DC6E6A"/>
    <w:rsid w:val="00DD17D4"/>
    <w:rsid w:val="00DD683C"/>
    <w:rsid w:val="00DE2D93"/>
    <w:rsid w:val="00DE45CB"/>
    <w:rsid w:val="00DF425C"/>
    <w:rsid w:val="00DF7280"/>
    <w:rsid w:val="00E0184F"/>
    <w:rsid w:val="00E0247D"/>
    <w:rsid w:val="00E02482"/>
    <w:rsid w:val="00E07F35"/>
    <w:rsid w:val="00E14575"/>
    <w:rsid w:val="00E14CE1"/>
    <w:rsid w:val="00E21530"/>
    <w:rsid w:val="00E220B5"/>
    <w:rsid w:val="00E2573E"/>
    <w:rsid w:val="00E32DC8"/>
    <w:rsid w:val="00E34A49"/>
    <w:rsid w:val="00E36871"/>
    <w:rsid w:val="00E37D47"/>
    <w:rsid w:val="00E41E0A"/>
    <w:rsid w:val="00E41E73"/>
    <w:rsid w:val="00E43847"/>
    <w:rsid w:val="00E45807"/>
    <w:rsid w:val="00E4584A"/>
    <w:rsid w:val="00E47123"/>
    <w:rsid w:val="00E5086B"/>
    <w:rsid w:val="00E508A9"/>
    <w:rsid w:val="00E508E0"/>
    <w:rsid w:val="00E50F02"/>
    <w:rsid w:val="00E52F78"/>
    <w:rsid w:val="00E5474B"/>
    <w:rsid w:val="00E5502F"/>
    <w:rsid w:val="00E5718A"/>
    <w:rsid w:val="00E57E82"/>
    <w:rsid w:val="00E605F0"/>
    <w:rsid w:val="00E641BD"/>
    <w:rsid w:val="00E6516B"/>
    <w:rsid w:val="00E66576"/>
    <w:rsid w:val="00E67FC6"/>
    <w:rsid w:val="00E70ECB"/>
    <w:rsid w:val="00E74041"/>
    <w:rsid w:val="00E759E7"/>
    <w:rsid w:val="00E77AC4"/>
    <w:rsid w:val="00E83614"/>
    <w:rsid w:val="00E91595"/>
    <w:rsid w:val="00E92376"/>
    <w:rsid w:val="00E95C18"/>
    <w:rsid w:val="00E9777D"/>
    <w:rsid w:val="00E97A61"/>
    <w:rsid w:val="00EA031E"/>
    <w:rsid w:val="00EA0978"/>
    <w:rsid w:val="00EA37E8"/>
    <w:rsid w:val="00EA4BBE"/>
    <w:rsid w:val="00EA4FE3"/>
    <w:rsid w:val="00EA6467"/>
    <w:rsid w:val="00EA6A65"/>
    <w:rsid w:val="00EB0BCD"/>
    <w:rsid w:val="00EB1479"/>
    <w:rsid w:val="00EB5344"/>
    <w:rsid w:val="00EC01A2"/>
    <w:rsid w:val="00EC0201"/>
    <w:rsid w:val="00EC6F62"/>
    <w:rsid w:val="00EC750D"/>
    <w:rsid w:val="00ED1D83"/>
    <w:rsid w:val="00ED216B"/>
    <w:rsid w:val="00ED431B"/>
    <w:rsid w:val="00EE5612"/>
    <w:rsid w:val="00EE6332"/>
    <w:rsid w:val="00EE6ECB"/>
    <w:rsid w:val="00EF284F"/>
    <w:rsid w:val="00F017C0"/>
    <w:rsid w:val="00F07A3E"/>
    <w:rsid w:val="00F13BD5"/>
    <w:rsid w:val="00F143E6"/>
    <w:rsid w:val="00F15929"/>
    <w:rsid w:val="00F16160"/>
    <w:rsid w:val="00F2008E"/>
    <w:rsid w:val="00F35DAD"/>
    <w:rsid w:val="00F40BD2"/>
    <w:rsid w:val="00F4340F"/>
    <w:rsid w:val="00F46425"/>
    <w:rsid w:val="00F46DC6"/>
    <w:rsid w:val="00F47306"/>
    <w:rsid w:val="00F473DA"/>
    <w:rsid w:val="00F506F0"/>
    <w:rsid w:val="00F5328B"/>
    <w:rsid w:val="00F54D4A"/>
    <w:rsid w:val="00F54FD0"/>
    <w:rsid w:val="00F552DF"/>
    <w:rsid w:val="00F567A1"/>
    <w:rsid w:val="00F56FB8"/>
    <w:rsid w:val="00F60623"/>
    <w:rsid w:val="00F61869"/>
    <w:rsid w:val="00F6254E"/>
    <w:rsid w:val="00F626DD"/>
    <w:rsid w:val="00F64254"/>
    <w:rsid w:val="00F72327"/>
    <w:rsid w:val="00F74C40"/>
    <w:rsid w:val="00F76D49"/>
    <w:rsid w:val="00F81585"/>
    <w:rsid w:val="00F81826"/>
    <w:rsid w:val="00F85442"/>
    <w:rsid w:val="00F86363"/>
    <w:rsid w:val="00F87276"/>
    <w:rsid w:val="00F90D91"/>
    <w:rsid w:val="00F91F09"/>
    <w:rsid w:val="00F954B7"/>
    <w:rsid w:val="00F97276"/>
    <w:rsid w:val="00F97B0A"/>
    <w:rsid w:val="00FA212A"/>
    <w:rsid w:val="00FA35C1"/>
    <w:rsid w:val="00FA4B7F"/>
    <w:rsid w:val="00FA5883"/>
    <w:rsid w:val="00FB1D35"/>
    <w:rsid w:val="00FC4054"/>
    <w:rsid w:val="00FC755D"/>
    <w:rsid w:val="00FC7C4F"/>
    <w:rsid w:val="00FC7E3C"/>
    <w:rsid w:val="00FD0CA9"/>
    <w:rsid w:val="00FD1C62"/>
    <w:rsid w:val="00FD2D3D"/>
    <w:rsid w:val="00FE1D75"/>
    <w:rsid w:val="00FE3AA8"/>
    <w:rsid w:val="00FE5B48"/>
    <w:rsid w:val="00FE5CB5"/>
    <w:rsid w:val="00FE6666"/>
    <w:rsid w:val="00FE72CF"/>
    <w:rsid w:val="00FF0196"/>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28E1B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rPr>
  </w:style>
  <w:style w:type="paragraph" w:styleId="Naslov1">
    <w:name w:val="heading 1"/>
    <w:basedOn w:val="Navaden"/>
    <w:next w:val="Navaden"/>
    <w:link w:val="Naslov1Znak"/>
    <w:uiPriority w:val="9"/>
    <w:rsid w:val="00DE2D93"/>
    <w:pPr>
      <w:keepNext/>
      <w:keepLines/>
      <w:numPr>
        <w:numId w:val="7"/>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en-GB"/>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en-GB"/>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en-GB"/>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en-GB"/>
    </w:rPr>
  </w:style>
  <w:style w:type="character" w:customStyle="1" w:styleId="OdstavekseznamaZnak">
    <w:name w:val="Odstavek seznama Znak"/>
    <w:basedOn w:val="Privzetapisavaodstavka"/>
    <w:link w:val="Odstavekseznama"/>
    <w:uiPriority w:val="34"/>
    <w:rsid w:val="001B622F"/>
    <w:rPr>
      <w:rFonts w:ascii="Calibri" w:hAnsi="Calibri"/>
      <w:sz w:val="22"/>
      <w:lang w:val="en-GB"/>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Ind w:w="0" w:type="nil"/>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en-GB"/>
    </w:rPr>
  </w:style>
  <w:style w:type="character" w:customStyle="1" w:styleId="ui-provider">
    <w:name w:val="ui-provider"/>
    <w:basedOn w:val="Privzetapisavaodstavka"/>
    <w:rsid w:val="008948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narocanje.si/"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769B9A8-9B7C-4922-94B6-639322BFB35E}">
  <ds:schemaRefs>
    <ds:schemaRef ds:uri="http://schemas.openxmlformats.org/officeDocument/2006/bibliography"/>
  </ds:schemaRefs>
</ds:datastoreItem>
</file>

<file path=customXml/itemProps2.xml><?xml version="1.0" encoding="utf-8"?>
<ds:datastoreItem xmlns:ds="http://schemas.openxmlformats.org/officeDocument/2006/customXml" ds:itemID="{DD479E02-3AD1-45F5-AB61-3497877AA8CD}">
  <ds:schemaRefs>
    <ds:schemaRef ds:uri="http://schemas.microsoft.com/sharepoint/v3/contenttype/forms"/>
  </ds:schemaRefs>
</ds:datastoreItem>
</file>

<file path=customXml/itemProps3.xml><?xml version="1.0" encoding="utf-8"?>
<ds:datastoreItem xmlns:ds="http://schemas.openxmlformats.org/officeDocument/2006/customXml" ds:itemID="{1BBD3CB6-2FB4-4289-A651-41671F0347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99D9D1F-D966-413B-AA98-88467698E6F5}">
  <ds:schemaRefs>
    <ds:schemaRef ds:uri="http://schemas.microsoft.com/office/infopath/2007/PartnerControls"/>
    <ds:schemaRef ds:uri="http://purl.org/dc/terms/"/>
    <ds:schemaRef ds:uri="http://schemas.microsoft.com/office/2006/metadata/properties"/>
    <ds:schemaRef ds:uri="http://purl.org/dc/elements/1.1/"/>
    <ds:schemaRef ds:uri="http://schemas.microsoft.com/office/2006/documentManagement/types"/>
    <ds:schemaRef ds:uri="http://www.w3.org/XML/1998/namespace"/>
    <ds:schemaRef ds:uri="ef7682a4-b5cd-433e-b489-bfc88bdbd5a6"/>
    <ds:schemaRef ds:uri="http://schemas.openxmlformats.org/package/2006/metadata/core-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4682</Words>
  <Characters>26692</Characters>
  <Application>Microsoft Office Word</Application>
  <DocSecurity>0</DocSecurity>
  <Lines>222</Lines>
  <Paragraphs>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2025-06-23T06:57:00Z</dcterms:created>
  <dcterms:modified xsi:type="dcterms:W3CDTF">2025-06-23T06:57:00Z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0x0101004C76B84AE1C89441879C401E0FE9783C</vt:lpwstr>
  </property>
</Properties>
</file>